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E2" w:rsidRPr="00E606C3" w:rsidRDefault="00F811E2" w:rsidP="00F811E2">
      <w:pPr>
        <w:pStyle w:val="Title"/>
        <w:rPr>
          <w:b w:val="0"/>
          <w:bCs w:val="0"/>
          <w:sz w:val="28"/>
          <w:szCs w:val="28"/>
        </w:rPr>
      </w:pPr>
      <w:r w:rsidRPr="00E606C3">
        <w:rPr>
          <w:b w:val="0"/>
          <w:bCs w:val="0"/>
          <w:sz w:val="28"/>
          <w:szCs w:val="28"/>
        </w:rPr>
        <w:t>Newport Beach City Arts Commission</w:t>
      </w:r>
      <w:r w:rsidR="00E606C3">
        <w:rPr>
          <w:b w:val="0"/>
          <w:bCs w:val="0"/>
          <w:sz w:val="28"/>
          <w:szCs w:val="28"/>
        </w:rPr>
        <w:t xml:space="preserve"> </w:t>
      </w:r>
      <w:r w:rsidR="00BF119B">
        <w:rPr>
          <w:b w:val="0"/>
          <w:bCs w:val="0"/>
          <w:sz w:val="28"/>
          <w:szCs w:val="28"/>
        </w:rPr>
        <w:t xml:space="preserve">Special </w:t>
      </w:r>
      <w:r w:rsidRPr="00E606C3">
        <w:rPr>
          <w:b w:val="0"/>
          <w:bCs w:val="0"/>
          <w:sz w:val="28"/>
          <w:szCs w:val="28"/>
        </w:rPr>
        <w:t>Meeting Minutes</w:t>
      </w:r>
      <w:r w:rsidR="00E606C3">
        <w:rPr>
          <w:b w:val="0"/>
          <w:bCs w:val="0"/>
          <w:sz w:val="28"/>
          <w:szCs w:val="28"/>
        </w:rPr>
        <w:t xml:space="preserve"> </w:t>
      </w:r>
    </w:p>
    <w:p w:rsidR="00F811E2" w:rsidRPr="00285408" w:rsidRDefault="00F811E2" w:rsidP="00F811E2">
      <w:pPr>
        <w:jc w:val="center"/>
        <w:rPr>
          <w:rFonts w:ascii="Arial" w:hAnsi="Arial" w:cs="Arial"/>
          <w:b/>
          <w:bCs/>
        </w:rPr>
      </w:pPr>
      <w:r w:rsidRPr="00285408">
        <w:rPr>
          <w:rFonts w:ascii="Arial" w:hAnsi="Arial" w:cs="Arial"/>
          <w:b/>
          <w:bCs/>
        </w:rPr>
        <w:t xml:space="preserve">Thursday, </w:t>
      </w:r>
      <w:r w:rsidR="009A13F4">
        <w:rPr>
          <w:rFonts w:ascii="Arial" w:hAnsi="Arial" w:cs="Arial"/>
          <w:b/>
          <w:bCs/>
        </w:rPr>
        <w:t xml:space="preserve">April </w:t>
      </w:r>
      <w:r w:rsidR="00BF119B">
        <w:rPr>
          <w:rFonts w:ascii="Arial" w:hAnsi="Arial" w:cs="Arial"/>
          <w:b/>
          <w:bCs/>
        </w:rPr>
        <w:t>28,</w:t>
      </w:r>
      <w:r w:rsidR="00B27C33">
        <w:rPr>
          <w:rFonts w:ascii="Arial" w:hAnsi="Arial" w:cs="Arial"/>
          <w:b/>
          <w:bCs/>
        </w:rPr>
        <w:t xml:space="preserve"> 2014</w:t>
      </w:r>
      <w:r w:rsidRPr="00285408">
        <w:rPr>
          <w:rFonts w:ascii="Arial" w:hAnsi="Arial" w:cs="Arial"/>
          <w:b/>
          <w:bCs/>
        </w:rPr>
        <w:t xml:space="preserve"> – 5:00pm   </w:t>
      </w:r>
    </w:p>
    <w:p w:rsidR="00F811E2" w:rsidRPr="00285408" w:rsidRDefault="00F811E2" w:rsidP="00F811E2">
      <w:pPr>
        <w:jc w:val="center"/>
        <w:rPr>
          <w:rFonts w:ascii="Arial" w:hAnsi="Arial" w:cs="Arial"/>
          <w:b/>
          <w:bCs/>
        </w:rPr>
      </w:pPr>
      <w:r w:rsidRPr="00285408">
        <w:rPr>
          <w:rFonts w:ascii="Arial" w:hAnsi="Arial" w:cs="Arial"/>
          <w:b/>
          <w:bCs/>
        </w:rPr>
        <w:t xml:space="preserve">Central Library </w:t>
      </w:r>
    </w:p>
    <w:p w:rsidR="00E606C3" w:rsidRDefault="00E606C3" w:rsidP="00F811E2">
      <w:pPr>
        <w:pStyle w:val="BodyText2"/>
        <w:spacing w:after="0" w:line="240" w:lineRule="auto"/>
        <w:ind w:left="360" w:hanging="360"/>
        <w:jc w:val="both"/>
        <w:rPr>
          <w:rFonts w:ascii="Arial" w:hAnsi="Arial" w:cs="Arial"/>
          <w:b/>
          <w:bCs/>
          <w:sz w:val="22"/>
          <w:szCs w:val="22"/>
          <w:u w:val="single"/>
        </w:rPr>
      </w:pPr>
    </w:p>
    <w:p w:rsidR="00F811E2" w:rsidRPr="00285408" w:rsidRDefault="00F811E2" w:rsidP="00F811E2">
      <w:pPr>
        <w:pStyle w:val="BodyText2"/>
        <w:spacing w:after="0" w:line="240" w:lineRule="auto"/>
        <w:ind w:left="360" w:hanging="360"/>
        <w:jc w:val="both"/>
        <w:rPr>
          <w:rFonts w:ascii="Arial" w:hAnsi="Arial" w:cs="Arial"/>
          <w:b/>
          <w:bCs/>
          <w:sz w:val="22"/>
          <w:szCs w:val="22"/>
          <w:u w:val="single"/>
        </w:rPr>
      </w:pPr>
      <w:r w:rsidRPr="00285408">
        <w:rPr>
          <w:rFonts w:ascii="Arial" w:hAnsi="Arial" w:cs="Arial"/>
          <w:b/>
          <w:bCs/>
          <w:sz w:val="22"/>
          <w:szCs w:val="22"/>
          <w:u w:val="single"/>
        </w:rPr>
        <w:t>Convened at 5:0</w:t>
      </w:r>
      <w:r w:rsidR="00BF119B">
        <w:rPr>
          <w:rFonts w:ascii="Arial" w:hAnsi="Arial" w:cs="Arial"/>
          <w:b/>
          <w:bCs/>
          <w:sz w:val="22"/>
          <w:szCs w:val="22"/>
          <w:u w:val="single"/>
        </w:rPr>
        <w:t>0</w:t>
      </w:r>
      <w:r w:rsidRPr="00285408">
        <w:rPr>
          <w:rFonts w:ascii="Arial" w:hAnsi="Arial" w:cs="Arial"/>
          <w:b/>
          <w:bCs/>
          <w:sz w:val="22"/>
          <w:szCs w:val="22"/>
          <w:u w:val="single"/>
        </w:rPr>
        <w:t xml:space="preserve">pm    </w:t>
      </w:r>
    </w:p>
    <w:p w:rsidR="00F811E2" w:rsidRPr="00285408" w:rsidRDefault="00F811E2" w:rsidP="00F811E2">
      <w:pPr>
        <w:pStyle w:val="BodyText2"/>
        <w:spacing w:after="0" w:line="240" w:lineRule="auto"/>
        <w:ind w:left="360" w:hanging="360"/>
        <w:jc w:val="both"/>
        <w:rPr>
          <w:rFonts w:ascii="Arial" w:hAnsi="Arial" w:cs="Arial"/>
          <w:b/>
          <w:bCs/>
          <w:sz w:val="22"/>
          <w:szCs w:val="22"/>
          <w:u w:val="single"/>
        </w:rPr>
      </w:pPr>
    </w:p>
    <w:p w:rsidR="00F811E2" w:rsidRPr="00285408" w:rsidRDefault="00F811E2" w:rsidP="00F811E2">
      <w:pPr>
        <w:pStyle w:val="BodyText2"/>
        <w:numPr>
          <w:ilvl w:val="0"/>
          <w:numId w:val="1"/>
        </w:numPr>
        <w:spacing w:after="0" w:line="240" w:lineRule="auto"/>
        <w:jc w:val="both"/>
        <w:rPr>
          <w:rFonts w:ascii="Arial" w:hAnsi="Arial" w:cs="Arial"/>
          <w:b/>
          <w:bCs/>
          <w:sz w:val="22"/>
          <w:szCs w:val="22"/>
        </w:rPr>
      </w:pPr>
      <w:r w:rsidRPr="00285408">
        <w:rPr>
          <w:rFonts w:ascii="Arial" w:hAnsi="Arial" w:cs="Arial"/>
          <w:b/>
          <w:bCs/>
          <w:sz w:val="22"/>
          <w:szCs w:val="22"/>
          <w:u w:val="single"/>
        </w:rPr>
        <w:t>Call Meeting to Order</w:t>
      </w:r>
    </w:p>
    <w:p w:rsidR="00F811E2" w:rsidRPr="00285408" w:rsidRDefault="00F811E2" w:rsidP="00F811E2">
      <w:pPr>
        <w:pStyle w:val="BodyText"/>
        <w:ind w:left="360"/>
        <w:jc w:val="both"/>
        <w:rPr>
          <w:szCs w:val="22"/>
        </w:rPr>
      </w:pPr>
      <w:r w:rsidRPr="00285408">
        <w:rPr>
          <w:szCs w:val="22"/>
        </w:rPr>
        <w:t>Chair Goldberg called the meeting to order.</w:t>
      </w:r>
    </w:p>
    <w:p w:rsidR="00F811E2" w:rsidRPr="00285408" w:rsidRDefault="00F811E2" w:rsidP="00F811E2">
      <w:pPr>
        <w:pStyle w:val="BodyText"/>
        <w:ind w:left="360"/>
        <w:jc w:val="both"/>
        <w:rPr>
          <w:szCs w:val="22"/>
        </w:rPr>
      </w:pPr>
    </w:p>
    <w:p w:rsidR="00F811E2" w:rsidRPr="00285408" w:rsidRDefault="00F811E2" w:rsidP="00F811E2">
      <w:pPr>
        <w:pStyle w:val="BodyText"/>
        <w:numPr>
          <w:ilvl w:val="0"/>
          <w:numId w:val="1"/>
        </w:numPr>
        <w:jc w:val="both"/>
        <w:rPr>
          <w:szCs w:val="22"/>
        </w:rPr>
      </w:pPr>
      <w:r w:rsidRPr="00285408">
        <w:rPr>
          <w:b/>
          <w:bCs/>
          <w:u w:val="single"/>
        </w:rPr>
        <w:t>Roll Call</w:t>
      </w:r>
    </w:p>
    <w:p w:rsidR="00F811E2" w:rsidRPr="00285408" w:rsidRDefault="00F811E2" w:rsidP="00F811E2">
      <w:pPr>
        <w:pStyle w:val="BodyText"/>
        <w:ind w:left="360"/>
        <w:jc w:val="both"/>
        <w:rPr>
          <w:szCs w:val="22"/>
        </w:rPr>
      </w:pPr>
      <w:r w:rsidRPr="00285408">
        <w:rPr>
          <w:szCs w:val="22"/>
        </w:rPr>
        <w:t xml:space="preserve">Commissioners Present: </w:t>
      </w:r>
      <w:r w:rsidRPr="00285408">
        <w:rPr>
          <w:szCs w:val="22"/>
        </w:rPr>
        <w:tab/>
        <w:t>Rita Goldberg, Chair</w:t>
      </w:r>
      <w:r w:rsidRPr="00285408">
        <w:rPr>
          <w:szCs w:val="22"/>
        </w:rPr>
        <w:tab/>
      </w:r>
      <w:r w:rsidRPr="00285408">
        <w:rPr>
          <w:szCs w:val="22"/>
        </w:rPr>
        <w:tab/>
      </w:r>
      <w:r w:rsidRPr="00285408">
        <w:rPr>
          <w:szCs w:val="22"/>
        </w:rPr>
        <w:tab/>
      </w:r>
    </w:p>
    <w:p w:rsidR="00FE6DFF" w:rsidRDefault="00F811E2" w:rsidP="00F811E2">
      <w:pPr>
        <w:pStyle w:val="BodyText"/>
        <w:ind w:left="2520" w:firstLine="360"/>
        <w:jc w:val="both"/>
        <w:rPr>
          <w:szCs w:val="22"/>
        </w:rPr>
      </w:pPr>
      <w:r w:rsidRPr="00285408">
        <w:rPr>
          <w:szCs w:val="22"/>
        </w:rPr>
        <w:t>Arlene Greer, Vice Chair</w:t>
      </w:r>
    </w:p>
    <w:p w:rsidR="002960BB" w:rsidRDefault="00FE6DFF" w:rsidP="00F811E2">
      <w:pPr>
        <w:pStyle w:val="BodyText"/>
        <w:ind w:left="2520" w:firstLine="360"/>
        <w:jc w:val="both"/>
        <w:rPr>
          <w:szCs w:val="22"/>
        </w:rPr>
      </w:pPr>
      <w:r>
        <w:rPr>
          <w:szCs w:val="22"/>
        </w:rPr>
        <w:t>Caroline Logan, Secretary</w:t>
      </w:r>
    </w:p>
    <w:p w:rsidR="00BF119B" w:rsidRDefault="00BF119B" w:rsidP="00F811E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Judy Chang</w:t>
      </w:r>
      <w:r w:rsidR="00F811E2" w:rsidRPr="00285408">
        <w:rPr>
          <w:rFonts w:ascii="Arial" w:hAnsi="Arial" w:cs="Arial"/>
          <w:sz w:val="22"/>
          <w:szCs w:val="22"/>
        </w:rPr>
        <w:tab/>
      </w:r>
      <w:r w:rsidR="00F811E2" w:rsidRPr="00285408">
        <w:rPr>
          <w:rFonts w:ascii="Arial" w:hAnsi="Arial" w:cs="Arial"/>
          <w:sz w:val="22"/>
          <w:szCs w:val="22"/>
        </w:rPr>
        <w:tab/>
      </w:r>
      <w:r w:rsidR="00F811E2" w:rsidRPr="00285408">
        <w:rPr>
          <w:rFonts w:ascii="Arial" w:hAnsi="Arial" w:cs="Arial"/>
          <w:sz w:val="22"/>
          <w:szCs w:val="22"/>
        </w:rPr>
        <w:tab/>
      </w:r>
      <w:r w:rsidR="00F811E2" w:rsidRPr="00285408">
        <w:rPr>
          <w:rFonts w:ascii="Arial" w:hAnsi="Arial" w:cs="Arial"/>
          <w:sz w:val="22"/>
          <w:szCs w:val="22"/>
        </w:rPr>
        <w:tab/>
      </w:r>
    </w:p>
    <w:p w:rsidR="00F811E2" w:rsidRPr="00285408" w:rsidRDefault="006E6C83" w:rsidP="00BF119B">
      <w:pPr>
        <w:ind w:left="2160" w:firstLine="720"/>
        <w:jc w:val="both"/>
        <w:rPr>
          <w:rFonts w:ascii="Arial" w:hAnsi="Arial" w:cs="Arial"/>
          <w:sz w:val="22"/>
          <w:szCs w:val="22"/>
        </w:rPr>
      </w:pPr>
      <w:r w:rsidRPr="00285408">
        <w:rPr>
          <w:rFonts w:ascii="Arial" w:hAnsi="Arial" w:cs="Arial"/>
          <w:sz w:val="22"/>
          <w:szCs w:val="22"/>
        </w:rPr>
        <w:t>Michael</w:t>
      </w:r>
      <w:r w:rsidR="00F811E2" w:rsidRPr="00285408">
        <w:rPr>
          <w:rFonts w:ascii="Arial" w:hAnsi="Arial" w:cs="Arial"/>
          <w:sz w:val="22"/>
          <w:szCs w:val="22"/>
        </w:rPr>
        <w:t xml:space="preserve"> Magrutsche</w:t>
      </w:r>
    </w:p>
    <w:p w:rsidR="002960BB" w:rsidRDefault="00A97363" w:rsidP="002960BB">
      <w:pPr>
        <w:ind w:left="2160" w:firstLine="720"/>
        <w:jc w:val="both"/>
        <w:rPr>
          <w:rFonts w:ascii="Arial" w:hAnsi="Arial" w:cs="Arial"/>
          <w:sz w:val="22"/>
          <w:szCs w:val="22"/>
        </w:rPr>
      </w:pPr>
      <w:r w:rsidRPr="00285408">
        <w:rPr>
          <w:rFonts w:ascii="Arial" w:hAnsi="Arial" w:cs="Arial"/>
          <w:sz w:val="22"/>
          <w:szCs w:val="22"/>
        </w:rPr>
        <w:t>Robert Smith</w:t>
      </w:r>
      <w:r w:rsidR="00BF119B">
        <w:rPr>
          <w:rFonts w:ascii="Arial" w:hAnsi="Arial" w:cs="Arial"/>
          <w:sz w:val="22"/>
          <w:szCs w:val="22"/>
        </w:rPr>
        <w:t xml:space="preserve"> (arrived at 5:13pm)</w:t>
      </w:r>
    </w:p>
    <w:p w:rsidR="00BF119B" w:rsidRDefault="00BF119B" w:rsidP="002960BB">
      <w:pPr>
        <w:ind w:left="2160" w:firstLine="720"/>
        <w:jc w:val="both"/>
        <w:rPr>
          <w:rFonts w:ascii="Arial" w:hAnsi="Arial" w:cs="Arial"/>
          <w:sz w:val="22"/>
          <w:szCs w:val="22"/>
        </w:rPr>
      </w:pPr>
      <w:r>
        <w:rPr>
          <w:rFonts w:ascii="Arial" w:hAnsi="Arial" w:cs="Arial"/>
          <w:sz w:val="22"/>
          <w:szCs w:val="22"/>
        </w:rPr>
        <w:t>Charles Ware</w:t>
      </w:r>
    </w:p>
    <w:p w:rsidR="00F811E2" w:rsidRPr="002960BB" w:rsidRDefault="00F811E2" w:rsidP="002960BB">
      <w:pPr>
        <w:ind w:left="2160" w:firstLine="720"/>
        <w:jc w:val="both"/>
        <w:rPr>
          <w:rFonts w:ascii="Arial" w:hAnsi="Arial" w:cs="Arial"/>
          <w:sz w:val="22"/>
          <w:szCs w:val="22"/>
        </w:rPr>
      </w:pPr>
      <w:r w:rsidRPr="00285408">
        <w:rPr>
          <w:szCs w:val="22"/>
        </w:rPr>
        <w:tab/>
      </w:r>
    </w:p>
    <w:p w:rsidR="009A13F4" w:rsidRDefault="00F811E2" w:rsidP="00A97363">
      <w:pPr>
        <w:ind w:left="2880" w:hanging="2535"/>
        <w:jc w:val="both"/>
        <w:rPr>
          <w:rFonts w:ascii="Arial" w:hAnsi="Arial" w:cs="Arial"/>
          <w:sz w:val="22"/>
          <w:szCs w:val="22"/>
        </w:rPr>
      </w:pPr>
      <w:r w:rsidRPr="00285408">
        <w:rPr>
          <w:rFonts w:ascii="Arial" w:hAnsi="Arial" w:cs="Arial"/>
          <w:sz w:val="22"/>
          <w:szCs w:val="22"/>
        </w:rPr>
        <w:t xml:space="preserve">Staff </w:t>
      </w:r>
      <w:r w:rsidR="00646C9D">
        <w:rPr>
          <w:rFonts w:ascii="Arial" w:hAnsi="Arial" w:cs="Arial"/>
          <w:sz w:val="22"/>
          <w:szCs w:val="22"/>
        </w:rPr>
        <w:t>Present</w:t>
      </w:r>
      <w:r w:rsidRPr="00646C9D">
        <w:rPr>
          <w:rFonts w:ascii="Arial" w:hAnsi="Arial" w:cs="Arial"/>
          <w:sz w:val="22"/>
          <w:szCs w:val="22"/>
        </w:rPr>
        <w:t>:</w:t>
      </w:r>
      <w:r w:rsidR="004A6407">
        <w:rPr>
          <w:rFonts w:ascii="Arial" w:hAnsi="Arial" w:cs="Arial"/>
          <w:sz w:val="22"/>
          <w:szCs w:val="22"/>
        </w:rPr>
        <w:t xml:space="preserve"> </w:t>
      </w:r>
      <w:r w:rsidR="004A6407">
        <w:rPr>
          <w:rFonts w:ascii="Arial" w:hAnsi="Arial" w:cs="Arial"/>
          <w:sz w:val="22"/>
          <w:szCs w:val="22"/>
        </w:rPr>
        <w:tab/>
      </w:r>
      <w:r w:rsidRPr="00285408">
        <w:rPr>
          <w:rFonts w:ascii="Arial" w:hAnsi="Arial" w:cs="Arial"/>
          <w:sz w:val="22"/>
          <w:szCs w:val="22"/>
        </w:rPr>
        <w:t xml:space="preserve">Tim Hetherton, </w:t>
      </w:r>
      <w:r w:rsidR="00C717B5">
        <w:rPr>
          <w:rFonts w:ascii="Arial" w:hAnsi="Arial" w:cs="Arial"/>
          <w:sz w:val="22"/>
          <w:szCs w:val="22"/>
        </w:rPr>
        <w:t>Library Services Director</w:t>
      </w:r>
    </w:p>
    <w:p w:rsidR="00F811E2" w:rsidRDefault="009A13F4" w:rsidP="00A97363">
      <w:pPr>
        <w:ind w:left="2880" w:hanging="2535"/>
        <w:jc w:val="both"/>
        <w:rPr>
          <w:rFonts w:ascii="Arial" w:hAnsi="Arial" w:cs="Arial"/>
          <w:sz w:val="22"/>
          <w:szCs w:val="22"/>
        </w:rPr>
      </w:pPr>
      <w:r>
        <w:rPr>
          <w:rFonts w:ascii="Arial" w:hAnsi="Arial" w:cs="Arial"/>
          <w:sz w:val="22"/>
          <w:szCs w:val="22"/>
        </w:rPr>
        <w:tab/>
        <w:t>Elaine McMillion, Administrative Support Specialist</w:t>
      </w:r>
    </w:p>
    <w:p w:rsidR="00BF119B" w:rsidRDefault="00BF119B" w:rsidP="00A97363">
      <w:pPr>
        <w:ind w:left="2880" w:hanging="2535"/>
        <w:jc w:val="both"/>
        <w:rPr>
          <w:rFonts w:ascii="Arial" w:hAnsi="Arial" w:cs="Arial"/>
          <w:sz w:val="22"/>
          <w:szCs w:val="22"/>
        </w:rPr>
      </w:pPr>
      <w:r>
        <w:rPr>
          <w:rFonts w:ascii="Arial" w:hAnsi="Arial" w:cs="Arial"/>
          <w:sz w:val="22"/>
          <w:szCs w:val="22"/>
        </w:rPr>
        <w:tab/>
        <w:t>Lauren Farley, Human Resources/Risk Manager Administrator</w:t>
      </w:r>
    </w:p>
    <w:p w:rsidR="00BF119B" w:rsidRDefault="00BF119B" w:rsidP="00A97363">
      <w:pPr>
        <w:ind w:left="2880" w:hanging="2535"/>
        <w:jc w:val="both"/>
        <w:rPr>
          <w:rFonts w:ascii="Arial" w:hAnsi="Arial" w:cs="Arial"/>
          <w:sz w:val="22"/>
          <w:szCs w:val="22"/>
        </w:rPr>
      </w:pPr>
      <w:r>
        <w:rPr>
          <w:rFonts w:ascii="Arial" w:hAnsi="Arial" w:cs="Arial"/>
          <w:sz w:val="22"/>
          <w:szCs w:val="22"/>
        </w:rPr>
        <w:tab/>
        <w:t>Michael Torres, Assistant City Attorney</w:t>
      </w:r>
    </w:p>
    <w:p w:rsidR="00BF119B" w:rsidRDefault="00BF119B" w:rsidP="00A97363">
      <w:pPr>
        <w:ind w:left="2880" w:hanging="2535"/>
        <w:jc w:val="both"/>
        <w:rPr>
          <w:rFonts w:ascii="Arial" w:hAnsi="Arial" w:cs="Arial"/>
          <w:sz w:val="22"/>
          <w:szCs w:val="22"/>
        </w:rPr>
      </w:pPr>
      <w:r>
        <w:rPr>
          <w:rFonts w:ascii="Arial" w:hAnsi="Arial" w:cs="Arial"/>
          <w:sz w:val="22"/>
          <w:szCs w:val="22"/>
        </w:rPr>
        <w:tab/>
        <w:t>Tara Finnigan, Public Information Officer</w:t>
      </w:r>
    </w:p>
    <w:p w:rsidR="00BF119B" w:rsidRDefault="00BF119B" w:rsidP="00A97363">
      <w:pPr>
        <w:ind w:left="2880" w:hanging="2535"/>
        <w:jc w:val="both"/>
        <w:rPr>
          <w:rFonts w:ascii="Arial" w:hAnsi="Arial" w:cs="Arial"/>
          <w:sz w:val="22"/>
          <w:szCs w:val="22"/>
        </w:rPr>
      </w:pPr>
    </w:p>
    <w:p w:rsidR="00F40C32" w:rsidRDefault="00F40C32" w:rsidP="00F40C32">
      <w:pPr>
        <w:ind w:left="2880" w:hanging="2535"/>
        <w:rPr>
          <w:rFonts w:ascii="Arial" w:hAnsi="Arial" w:cs="Arial"/>
          <w:sz w:val="22"/>
          <w:szCs w:val="22"/>
        </w:rPr>
      </w:pPr>
      <w:r>
        <w:rPr>
          <w:rFonts w:ascii="Arial" w:hAnsi="Arial" w:cs="Arial"/>
          <w:sz w:val="22"/>
          <w:szCs w:val="22"/>
        </w:rPr>
        <w:t>Training Facilitator:</w:t>
      </w:r>
      <w:r>
        <w:rPr>
          <w:rFonts w:ascii="Arial" w:hAnsi="Arial" w:cs="Arial"/>
          <w:sz w:val="22"/>
          <w:szCs w:val="22"/>
        </w:rPr>
        <w:tab/>
      </w:r>
      <w:r w:rsidR="00BF119B">
        <w:rPr>
          <w:rFonts w:ascii="Arial" w:hAnsi="Arial" w:cs="Arial"/>
          <w:sz w:val="22"/>
          <w:szCs w:val="22"/>
        </w:rPr>
        <w:t>Trudy Sopp</w:t>
      </w:r>
      <w:r>
        <w:rPr>
          <w:rFonts w:ascii="Arial" w:hAnsi="Arial" w:cs="Arial"/>
          <w:sz w:val="22"/>
          <w:szCs w:val="22"/>
        </w:rPr>
        <w:t xml:space="preserve"> Ph.D., Founder &amp; Consulting Partner</w:t>
      </w:r>
    </w:p>
    <w:p w:rsidR="00BF119B" w:rsidRDefault="00F40C32" w:rsidP="00F40C32">
      <w:pPr>
        <w:ind w:left="2880"/>
        <w:rPr>
          <w:rFonts w:ascii="Arial" w:hAnsi="Arial" w:cs="Arial"/>
          <w:sz w:val="22"/>
          <w:szCs w:val="22"/>
        </w:rPr>
      </w:pPr>
      <w:r>
        <w:rPr>
          <w:rFonts w:ascii="Arial" w:hAnsi="Arial" w:cs="Arial"/>
          <w:sz w:val="22"/>
          <w:szCs w:val="22"/>
        </w:rPr>
        <w:t xml:space="preserve">The </w:t>
      </w:r>
      <w:r w:rsidR="00BF119B">
        <w:rPr>
          <w:rFonts w:ascii="Arial" w:hAnsi="Arial" w:cs="Arial"/>
          <w:sz w:val="22"/>
          <w:szCs w:val="22"/>
        </w:rPr>
        <w:t>Centre for Organizational Effectiveness</w:t>
      </w:r>
    </w:p>
    <w:p w:rsidR="00F811E2" w:rsidRPr="00285408" w:rsidRDefault="00F811E2" w:rsidP="002960BB">
      <w:pPr>
        <w:pStyle w:val="BodyText"/>
        <w:jc w:val="both"/>
        <w:rPr>
          <w:szCs w:val="22"/>
        </w:rPr>
      </w:pPr>
      <w:r w:rsidRPr="00285408">
        <w:rPr>
          <w:szCs w:val="22"/>
        </w:rPr>
        <w:tab/>
      </w:r>
      <w:r w:rsidRPr="00285408">
        <w:rPr>
          <w:szCs w:val="22"/>
        </w:rPr>
        <w:tab/>
      </w:r>
    </w:p>
    <w:p w:rsidR="00F811E2" w:rsidRPr="001C5329" w:rsidRDefault="00F811E2" w:rsidP="00F811E2">
      <w:pPr>
        <w:pStyle w:val="BodyText"/>
        <w:numPr>
          <w:ilvl w:val="0"/>
          <w:numId w:val="1"/>
        </w:numPr>
        <w:jc w:val="both"/>
        <w:rPr>
          <w:szCs w:val="22"/>
        </w:rPr>
      </w:pPr>
      <w:r w:rsidRPr="00285408">
        <w:rPr>
          <w:b/>
          <w:szCs w:val="22"/>
          <w:u w:val="single"/>
        </w:rPr>
        <w:t>Public Comments</w:t>
      </w:r>
      <w:r w:rsidRPr="00285408">
        <w:rPr>
          <w:b/>
          <w:szCs w:val="22"/>
        </w:rPr>
        <w:t xml:space="preserve"> </w:t>
      </w:r>
      <w:r w:rsidR="001C5329">
        <w:rPr>
          <w:b/>
          <w:szCs w:val="22"/>
        </w:rPr>
        <w:t>–</w:t>
      </w:r>
      <w:r w:rsidR="007F256D">
        <w:rPr>
          <w:b/>
          <w:szCs w:val="22"/>
        </w:rPr>
        <w:t xml:space="preserve"> </w:t>
      </w:r>
      <w:r w:rsidR="00BF119B">
        <w:rPr>
          <w:b/>
          <w:szCs w:val="22"/>
        </w:rPr>
        <w:tab/>
      </w:r>
      <w:r w:rsidR="001C5329" w:rsidRPr="001C5329">
        <w:rPr>
          <w:szCs w:val="22"/>
        </w:rPr>
        <w:t>None.</w:t>
      </w:r>
    </w:p>
    <w:p w:rsidR="00F811E2" w:rsidRPr="00285408" w:rsidRDefault="00F811E2" w:rsidP="00F811E2">
      <w:pPr>
        <w:pStyle w:val="BodyText"/>
        <w:jc w:val="both"/>
        <w:rPr>
          <w:szCs w:val="22"/>
        </w:rPr>
      </w:pPr>
    </w:p>
    <w:p w:rsidR="00B34C5C" w:rsidRPr="00286EEF" w:rsidRDefault="00286EEF" w:rsidP="00B34C5C">
      <w:pPr>
        <w:pStyle w:val="ListParagraph"/>
        <w:numPr>
          <w:ilvl w:val="0"/>
          <w:numId w:val="1"/>
        </w:numPr>
        <w:rPr>
          <w:rFonts w:ascii="Arial" w:hAnsi="Arial" w:cs="Arial"/>
          <w:sz w:val="22"/>
          <w:szCs w:val="22"/>
        </w:rPr>
      </w:pPr>
      <w:r>
        <w:rPr>
          <w:rFonts w:ascii="Arial" w:hAnsi="Arial" w:cs="Arial"/>
          <w:b/>
          <w:sz w:val="22"/>
          <w:szCs w:val="22"/>
          <w:u w:val="single"/>
        </w:rPr>
        <w:t>Current Business</w:t>
      </w:r>
    </w:p>
    <w:p w:rsidR="00286EEF" w:rsidRPr="00286EEF" w:rsidRDefault="00286EEF" w:rsidP="00286EEF">
      <w:pPr>
        <w:pStyle w:val="ListParagraph"/>
        <w:rPr>
          <w:rFonts w:ascii="Arial" w:hAnsi="Arial" w:cs="Arial"/>
          <w:sz w:val="22"/>
          <w:szCs w:val="22"/>
        </w:rPr>
      </w:pPr>
    </w:p>
    <w:p w:rsidR="00286EEF" w:rsidRPr="00286EEF" w:rsidRDefault="00286EEF" w:rsidP="009714C9">
      <w:pPr>
        <w:pStyle w:val="ListParagraph"/>
        <w:numPr>
          <w:ilvl w:val="0"/>
          <w:numId w:val="31"/>
        </w:numPr>
        <w:rPr>
          <w:rFonts w:ascii="Arial" w:hAnsi="Arial" w:cs="Arial"/>
          <w:sz w:val="22"/>
          <w:szCs w:val="22"/>
        </w:rPr>
      </w:pPr>
      <w:r>
        <w:rPr>
          <w:rFonts w:ascii="Arial" w:hAnsi="Arial" w:cs="Arial"/>
          <w:sz w:val="22"/>
          <w:szCs w:val="22"/>
        </w:rPr>
        <w:t xml:space="preserve"> Formation of an Ad Hoc Arts Master Plan Committee </w:t>
      </w:r>
    </w:p>
    <w:p w:rsidR="0006306B" w:rsidRDefault="0006306B" w:rsidP="00F40C32">
      <w:pPr>
        <w:rPr>
          <w:rFonts w:ascii="Arial" w:hAnsi="Arial" w:cs="Arial"/>
          <w:sz w:val="22"/>
          <w:szCs w:val="22"/>
          <w:highlight w:val="yellow"/>
        </w:rPr>
      </w:pPr>
    </w:p>
    <w:p w:rsidR="00F51B4F" w:rsidRDefault="0006306B" w:rsidP="00F40C32">
      <w:pPr>
        <w:rPr>
          <w:rFonts w:ascii="Arial" w:hAnsi="Arial" w:cs="Arial"/>
          <w:sz w:val="22"/>
          <w:szCs w:val="22"/>
        </w:rPr>
      </w:pPr>
      <w:r w:rsidRPr="0006306B">
        <w:rPr>
          <w:rFonts w:ascii="Arial" w:hAnsi="Arial" w:cs="Arial"/>
          <w:sz w:val="22"/>
          <w:szCs w:val="22"/>
        </w:rPr>
        <w:t xml:space="preserve">Chair Goldberg began this agenda item noting that the City is in the process of working with Arts Orange County on a comprehensive art plan.  Chair Goldberg </w:t>
      </w:r>
      <w:r w:rsidR="00321ED5">
        <w:rPr>
          <w:rFonts w:ascii="Arial" w:hAnsi="Arial" w:cs="Arial"/>
          <w:sz w:val="22"/>
          <w:szCs w:val="22"/>
        </w:rPr>
        <w:t xml:space="preserve">moved to </w:t>
      </w:r>
      <w:r w:rsidRPr="0006306B">
        <w:rPr>
          <w:rFonts w:ascii="Arial" w:hAnsi="Arial" w:cs="Arial"/>
          <w:sz w:val="22"/>
          <w:szCs w:val="22"/>
        </w:rPr>
        <w:t>appoint</w:t>
      </w:r>
      <w:r w:rsidR="00321ED5">
        <w:rPr>
          <w:rFonts w:ascii="Arial" w:hAnsi="Arial" w:cs="Arial"/>
          <w:sz w:val="22"/>
          <w:szCs w:val="22"/>
        </w:rPr>
        <w:t xml:space="preserve"> </w:t>
      </w:r>
      <w:r w:rsidRPr="0006306B">
        <w:rPr>
          <w:rFonts w:ascii="Arial" w:hAnsi="Arial" w:cs="Arial"/>
          <w:sz w:val="22"/>
          <w:szCs w:val="22"/>
        </w:rPr>
        <w:t>herself and Vice Chair Greer to this committee where they will begin to set the stage for how this committee proceeds.  At a later date other City Arts Commissioners will be pulled into the committee to help.</w:t>
      </w:r>
      <w:r>
        <w:rPr>
          <w:rFonts w:ascii="Arial" w:hAnsi="Arial" w:cs="Arial"/>
          <w:sz w:val="22"/>
          <w:szCs w:val="22"/>
        </w:rPr>
        <w:t xml:space="preserve">  </w:t>
      </w:r>
    </w:p>
    <w:p w:rsidR="00F51B4F" w:rsidRDefault="00F51B4F" w:rsidP="00F40C32">
      <w:pPr>
        <w:rPr>
          <w:rFonts w:ascii="Arial" w:hAnsi="Arial" w:cs="Arial"/>
          <w:sz w:val="22"/>
          <w:szCs w:val="22"/>
        </w:rPr>
      </w:pPr>
    </w:p>
    <w:p w:rsidR="00F51B4F" w:rsidRPr="0014114F" w:rsidRDefault="00F51B4F" w:rsidP="00F51B4F">
      <w:pPr>
        <w:rPr>
          <w:rFonts w:ascii="Arial" w:hAnsi="Arial" w:cs="Arial"/>
          <w:sz w:val="22"/>
          <w:szCs w:val="22"/>
        </w:rPr>
      </w:pPr>
      <w:r w:rsidRPr="0014114F">
        <w:rPr>
          <w:rFonts w:ascii="Arial" w:hAnsi="Arial" w:cs="Arial"/>
          <w:b/>
          <w:bCs/>
          <w:sz w:val="22"/>
          <w:szCs w:val="22"/>
        </w:rPr>
        <w:t>Motion</w:t>
      </w:r>
      <w:r w:rsidRPr="0014114F">
        <w:rPr>
          <w:rFonts w:ascii="Arial" w:hAnsi="Arial" w:cs="Arial"/>
          <w:bCs/>
          <w:sz w:val="22"/>
          <w:szCs w:val="22"/>
        </w:rPr>
        <w:t xml:space="preserve"> made by </w:t>
      </w:r>
      <w:r w:rsidRPr="0014114F">
        <w:rPr>
          <w:rFonts w:ascii="Arial" w:hAnsi="Arial" w:cs="Arial"/>
          <w:sz w:val="22"/>
          <w:szCs w:val="22"/>
        </w:rPr>
        <w:t xml:space="preserve">Commissioner Chang and seconded by Commissioner Logan and </w:t>
      </w:r>
      <w:r>
        <w:rPr>
          <w:rFonts w:ascii="Arial" w:hAnsi="Arial" w:cs="Arial"/>
          <w:sz w:val="22"/>
          <w:szCs w:val="22"/>
        </w:rPr>
        <w:t xml:space="preserve">died </w:t>
      </w:r>
      <w:r w:rsidRPr="0014114F">
        <w:rPr>
          <w:rFonts w:ascii="Arial" w:hAnsi="Arial" w:cs="Arial"/>
          <w:sz w:val="22"/>
          <w:szCs w:val="22"/>
        </w:rPr>
        <w:t>(3-4</w:t>
      </w:r>
      <w:r w:rsidR="006F4C9F">
        <w:rPr>
          <w:rFonts w:ascii="Arial" w:hAnsi="Arial" w:cs="Arial"/>
          <w:sz w:val="22"/>
          <w:szCs w:val="22"/>
        </w:rPr>
        <w:t>-0-0</w:t>
      </w:r>
      <w:r w:rsidRPr="0014114F">
        <w:rPr>
          <w:rFonts w:ascii="Arial" w:hAnsi="Arial" w:cs="Arial"/>
          <w:sz w:val="22"/>
          <w:szCs w:val="22"/>
        </w:rPr>
        <w:t>) to app</w:t>
      </w:r>
      <w:r>
        <w:rPr>
          <w:rFonts w:ascii="Arial" w:hAnsi="Arial" w:cs="Arial"/>
          <w:sz w:val="22"/>
          <w:szCs w:val="22"/>
        </w:rPr>
        <w:t>oint two Commissioners, Chair Goldberg and Vice Chair Greer to an Ad Hoc Master Plan Committee</w:t>
      </w:r>
      <w:r w:rsidRPr="0014114F">
        <w:rPr>
          <w:rFonts w:ascii="Arial" w:hAnsi="Arial" w:cs="Arial"/>
          <w:sz w:val="22"/>
          <w:szCs w:val="22"/>
        </w:rPr>
        <w:t xml:space="preserve">.  </w:t>
      </w:r>
    </w:p>
    <w:p w:rsidR="00F51B4F" w:rsidRPr="0014114F" w:rsidRDefault="00F51B4F" w:rsidP="00F51B4F">
      <w:pPr>
        <w:ind w:left="648" w:hanging="288"/>
        <w:rPr>
          <w:rFonts w:ascii="Arial" w:hAnsi="Arial" w:cs="Arial"/>
          <w:sz w:val="22"/>
          <w:szCs w:val="22"/>
        </w:rPr>
      </w:pPr>
    </w:p>
    <w:p w:rsidR="00F51B4F" w:rsidRPr="0014114F" w:rsidRDefault="00F51B4F" w:rsidP="00F51B4F">
      <w:pPr>
        <w:ind w:left="648"/>
        <w:rPr>
          <w:rFonts w:ascii="Arial" w:hAnsi="Arial" w:cs="Arial"/>
          <w:sz w:val="22"/>
          <w:szCs w:val="22"/>
        </w:rPr>
      </w:pPr>
      <w:r w:rsidRPr="0014114F">
        <w:rPr>
          <w:rFonts w:ascii="Arial" w:hAnsi="Arial" w:cs="Arial"/>
          <w:sz w:val="22"/>
          <w:szCs w:val="22"/>
        </w:rPr>
        <w:t>AYES:</w:t>
      </w:r>
      <w:r w:rsidRPr="0014114F">
        <w:rPr>
          <w:rFonts w:ascii="Arial" w:hAnsi="Arial" w:cs="Arial"/>
          <w:sz w:val="22"/>
          <w:szCs w:val="22"/>
        </w:rPr>
        <w:tab/>
      </w:r>
      <w:r w:rsidRPr="0014114F">
        <w:rPr>
          <w:rFonts w:ascii="Arial" w:hAnsi="Arial" w:cs="Arial"/>
          <w:sz w:val="22"/>
          <w:szCs w:val="22"/>
        </w:rPr>
        <w:tab/>
      </w:r>
      <w:r w:rsidRPr="0014114F">
        <w:rPr>
          <w:rFonts w:ascii="Arial" w:hAnsi="Arial" w:cs="Arial"/>
          <w:sz w:val="22"/>
          <w:szCs w:val="22"/>
        </w:rPr>
        <w:tab/>
        <w:t xml:space="preserve">Goldberg, Greer, and Chang </w:t>
      </w:r>
    </w:p>
    <w:p w:rsidR="00F51B4F" w:rsidRPr="0014114F" w:rsidRDefault="00F51B4F" w:rsidP="00F51B4F">
      <w:pPr>
        <w:ind w:left="648"/>
        <w:rPr>
          <w:rFonts w:ascii="Arial" w:hAnsi="Arial" w:cs="Arial"/>
          <w:sz w:val="22"/>
          <w:szCs w:val="22"/>
        </w:rPr>
      </w:pPr>
      <w:r w:rsidRPr="0014114F">
        <w:rPr>
          <w:rFonts w:ascii="Arial" w:hAnsi="Arial" w:cs="Arial"/>
          <w:sz w:val="22"/>
          <w:szCs w:val="22"/>
        </w:rPr>
        <w:t>NOES:</w:t>
      </w:r>
      <w:r w:rsidRPr="0014114F">
        <w:rPr>
          <w:rFonts w:ascii="Arial" w:hAnsi="Arial" w:cs="Arial"/>
          <w:sz w:val="22"/>
          <w:szCs w:val="22"/>
        </w:rPr>
        <w:tab/>
      </w:r>
      <w:r w:rsidRPr="0014114F">
        <w:rPr>
          <w:rFonts w:ascii="Arial" w:hAnsi="Arial" w:cs="Arial"/>
          <w:sz w:val="22"/>
          <w:szCs w:val="22"/>
        </w:rPr>
        <w:tab/>
      </w:r>
      <w:r w:rsidRPr="0014114F">
        <w:rPr>
          <w:rFonts w:ascii="Arial" w:hAnsi="Arial" w:cs="Arial"/>
          <w:sz w:val="22"/>
          <w:szCs w:val="22"/>
        </w:rPr>
        <w:tab/>
        <w:t>Logan, Magrutsche, Smith, and Ware</w:t>
      </w:r>
    </w:p>
    <w:p w:rsidR="00F51B4F" w:rsidRPr="0014114F" w:rsidRDefault="00F51B4F" w:rsidP="00F51B4F">
      <w:pPr>
        <w:ind w:left="648"/>
        <w:rPr>
          <w:rFonts w:ascii="Arial" w:hAnsi="Arial" w:cs="Arial"/>
          <w:sz w:val="22"/>
          <w:szCs w:val="22"/>
        </w:rPr>
      </w:pPr>
      <w:r w:rsidRPr="0014114F">
        <w:rPr>
          <w:rFonts w:ascii="Arial" w:hAnsi="Arial" w:cs="Arial"/>
          <w:sz w:val="22"/>
          <w:szCs w:val="22"/>
        </w:rPr>
        <w:t>ABSTENTIONS:</w:t>
      </w:r>
      <w:r w:rsidRPr="0014114F">
        <w:rPr>
          <w:rFonts w:ascii="Arial" w:hAnsi="Arial" w:cs="Arial"/>
          <w:sz w:val="22"/>
          <w:szCs w:val="22"/>
        </w:rPr>
        <w:tab/>
        <w:t>None</w:t>
      </w:r>
    </w:p>
    <w:p w:rsidR="00F51B4F" w:rsidRDefault="00F51B4F" w:rsidP="00F51B4F">
      <w:pPr>
        <w:ind w:left="648"/>
        <w:rPr>
          <w:rFonts w:ascii="Arial" w:hAnsi="Arial" w:cs="Arial"/>
          <w:sz w:val="22"/>
          <w:szCs w:val="22"/>
        </w:rPr>
      </w:pPr>
      <w:r w:rsidRPr="0014114F">
        <w:rPr>
          <w:rFonts w:ascii="Arial" w:hAnsi="Arial" w:cs="Arial"/>
          <w:sz w:val="22"/>
          <w:szCs w:val="22"/>
        </w:rPr>
        <w:t>ABSENT:</w:t>
      </w:r>
      <w:r w:rsidRPr="0014114F">
        <w:rPr>
          <w:rFonts w:ascii="Arial" w:hAnsi="Arial" w:cs="Arial"/>
          <w:sz w:val="22"/>
          <w:szCs w:val="22"/>
        </w:rPr>
        <w:tab/>
      </w:r>
      <w:r w:rsidRPr="0014114F">
        <w:rPr>
          <w:rFonts w:ascii="Arial" w:hAnsi="Arial" w:cs="Arial"/>
          <w:sz w:val="22"/>
          <w:szCs w:val="22"/>
        </w:rPr>
        <w:tab/>
        <w:t>None</w:t>
      </w:r>
    </w:p>
    <w:p w:rsidR="00F51B4F" w:rsidRDefault="00F51B4F" w:rsidP="00F51B4F">
      <w:pPr>
        <w:rPr>
          <w:rFonts w:ascii="Arial" w:hAnsi="Arial" w:cs="Arial"/>
          <w:sz w:val="22"/>
          <w:szCs w:val="22"/>
        </w:rPr>
      </w:pPr>
    </w:p>
    <w:p w:rsidR="00F40C32" w:rsidRDefault="0006306B" w:rsidP="00F40C32">
      <w:pPr>
        <w:rPr>
          <w:rFonts w:ascii="Arial" w:hAnsi="Arial" w:cs="Arial"/>
          <w:sz w:val="22"/>
          <w:szCs w:val="22"/>
        </w:rPr>
      </w:pPr>
      <w:r>
        <w:rPr>
          <w:rFonts w:ascii="Arial" w:hAnsi="Arial" w:cs="Arial"/>
          <w:sz w:val="22"/>
          <w:szCs w:val="22"/>
        </w:rPr>
        <w:t>Commissioners Ware and Magrutsche stated their concerns</w:t>
      </w:r>
      <w:r w:rsidR="00321ED5">
        <w:rPr>
          <w:rFonts w:ascii="Arial" w:hAnsi="Arial" w:cs="Arial"/>
          <w:sz w:val="22"/>
          <w:szCs w:val="22"/>
        </w:rPr>
        <w:t xml:space="preserve"> and their concerns </w:t>
      </w:r>
      <w:r w:rsidR="00F51B4F">
        <w:rPr>
          <w:rFonts w:ascii="Arial" w:hAnsi="Arial" w:cs="Arial"/>
          <w:sz w:val="22"/>
          <w:szCs w:val="22"/>
        </w:rPr>
        <w:t>for not approving the motion</w:t>
      </w:r>
      <w:r>
        <w:rPr>
          <w:rFonts w:ascii="Arial" w:hAnsi="Arial" w:cs="Arial"/>
          <w:sz w:val="22"/>
          <w:szCs w:val="22"/>
        </w:rPr>
        <w:t xml:space="preserve">.  Their comments included </w:t>
      </w:r>
      <w:r w:rsidR="00F51B4F">
        <w:rPr>
          <w:rFonts w:ascii="Arial" w:hAnsi="Arial" w:cs="Arial"/>
          <w:sz w:val="22"/>
          <w:szCs w:val="22"/>
        </w:rPr>
        <w:t xml:space="preserve">their view that </w:t>
      </w:r>
      <w:r>
        <w:rPr>
          <w:rFonts w:ascii="Arial" w:hAnsi="Arial" w:cs="Arial"/>
          <w:sz w:val="22"/>
          <w:szCs w:val="22"/>
        </w:rPr>
        <w:t>this committee needs the entire City Arts Commission’s participation from the beginning</w:t>
      </w:r>
      <w:r w:rsidR="00F51B4F">
        <w:rPr>
          <w:rFonts w:ascii="Arial" w:hAnsi="Arial" w:cs="Arial"/>
          <w:sz w:val="22"/>
          <w:szCs w:val="22"/>
        </w:rPr>
        <w:t>,</w:t>
      </w:r>
      <w:r>
        <w:rPr>
          <w:rFonts w:ascii="Arial" w:hAnsi="Arial" w:cs="Arial"/>
          <w:sz w:val="22"/>
          <w:szCs w:val="22"/>
        </w:rPr>
        <w:t xml:space="preserve"> </w:t>
      </w:r>
      <w:r w:rsidR="00F51B4F">
        <w:rPr>
          <w:rFonts w:ascii="Arial" w:hAnsi="Arial" w:cs="Arial"/>
          <w:sz w:val="22"/>
          <w:szCs w:val="22"/>
        </w:rPr>
        <w:t xml:space="preserve">in order </w:t>
      </w:r>
      <w:r>
        <w:rPr>
          <w:rFonts w:ascii="Arial" w:hAnsi="Arial" w:cs="Arial"/>
          <w:sz w:val="22"/>
          <w:szCs w:val="22"/>
        </w:rPr>
        <w:t xml:space="preserve">to provide an open and public process. </w:t>
      </w:r>
      <w:r w:rsidR="00F51B4F">
        <w:rPr>
          <w:rFonts w:ascii="Arial" w:hAnsi="Arial" w:cs="Arial"/>
          <w:sz w:val="22"/>
          <w:szCs w:val="22"/>
        </w:rPr>
        <w:t>Also due to the size of this endeavor</w:t>
      </w:r>
      <w:r w:rsidR="00321ED5">
        <w:rPr>
          <w:rFonts w:ascii="Arial" w:hAnsi="Arial" w:cs="Arial"/>
          <w:sz w:val="22"/>
          <w:szCs w:val="22"/>
        </w:rPr>
        <w:t>,</w:t>
      </w:r>
      <w:r w:rsidR="00F51B4F">
        <w:rPr>
          <w:rFonts w:ascii="Arial" w:hAnsi="Arial" w:cs="Arial"/>
          <w:sz w:val="22"/>
          <w:szCs w:val="22"/>
        </w:rPr>
        <w:t xml:space="preserve"> to only have two members serve on the committee seemed minimal.  With further clarification and discussion, and taking the November 2014 deadline into consideration, it was determined that three Commissioners would be more sufficient in serving on this Committee.  </w:t>
      </w:r>
      <w:r w:rsidR="00F40C32">
        <w:rPr>
          <w:rFonts w:ascii="Arial" w:hAnsi="Arial" w:cs="Arial"/>
          <w:sz w:val="22"/>
          <w:szCs w:val="22"/>
        </w:rPr>
        <w:tab/>
      </w:r>
    </w:p>
    <w:p w:rsidR="0014114F" w:rsidRDefault="0014114F" w:rsidP="003E76D6">
      <w:pPr>
        <w:ind w:left="648"/>
        <w:rPr>
          <w:rFonts w:ascii="Arial" w:hAnsi="Arial" w:cs="Arial"/>
          <w:sz w:val="22"/>
          <w:szCs w:val="22"/>
        </w:rPr>
      </w:pPr>
    </w:p>
    <w:p w:rsidR="0014114F" w:rsidRPr="0014114F" w:rsidRDefault="0014114F" w:rsidP="00F40C32">
      <w:pPr>
        <w:rPr>
          <w:rFonts w:ascii="Arial" w:hAnsi="Arial" w:cs="Arial"/>
          <w:sz w:val="22"/>
          <w:szCs w:val="22"/>
        </w:rPr>
      </w:pPr>
      <w:r w:rsidRPr="0014114F">
        <w:rPr>
          <w:rFonts w:ascii="Arial" w:hAnsi="Arial" w:cs="Arial"/>
          <w:b/>
          <w:bCs/>
          <w:sz w:val="22"/>
          <w:szCs w:val="22"/>
        </w:rPr>
        <w:lastRenderedPageBreak/>
        <w:t>Motion</w:t>
      </w:r>
      <w:r w:rsidRPr="0014114F">
        <w:rPr>
          <w:rFonts w:ascii="Arial" w:hAnsi="Arial" w:cs="Arial"/>
          <w:bCs/>
          <w:sz w:val="22"/>
          <w:szCs w:val="22"/>
        </w:rPr>
        <w:t xml:space="preserve"> </w:t>
      </w:r>
      <w:r w:rsidRPr="0014114F">
        <w:rPr>
          <w:rFonts w:ascii="Arial" w:hAnsi="Arial" w:cs="Arial"/>
          <w:b/>
          <w:bCs/>
          <w:sz w:val="22"/>
          <w:szCs w:val="22"/>
        </w:rPr>
        <w:t>to Amend</w:t>
      </w:r>
      <w:r>
        <w:rPr>
          <w:rFonts w:ascii="Arial" w:hAnsi="Arial" w:cs="Arial"/>
          <w:bCs/>
          <w:sz w:val="22"/>
          <w:szCs w:val="22"/>
        </w:rPr>
        <w:t xml:space="preserve"> </w:t>
      </w:r>
      <w:r w:rsidRPr="0014114F">
        <w:rPr>
          <w:rFonts w:ascii="Arial" w:hAnsi="Arial" w:cs="Arial"/>
          <w:bCs/>
          <w:sz w:val="22"/>
          <w:szCs w:val="22"/>
        </w:rPr>
        <w:t xml:space="preserve">made by </w:t>
      </w:r>
      <w:r w:rsidRPr="0014114F">
        <w:rPr>
          <w:rFonts w:ascii="Arial" w:hAnsi="Arial" w:cs="Arial"/>
          <w:sz w:val="22"/>
          <w:szCs w:val="22"/>
        </w:rPr>
        <w:t>C</w:t>
      </w:r>
      <w:r>
        <w:rPr>
          <w:rFonts w:ascii="Arial" w:hAnsi="Arial" w:cs="Arial"/>
          <w:sz w:val="22"/>
          <w:szCs w:val="22"/>
        </w:rPr>
        <w:t>hair Goldberg</w:t>
      </w:r>
      <w:r w:rsidRPr="0014114F">
        <w:rPr>
          <w:rFonts w:ascii="Arial" w:hAnsi="Arial" w:cs="Arial"/>
          <w:sz w:val="22"/>
          <w:szCs w:val="22"/>
        </w:rPr>
        <w:t xml:space="preserve"> and seconded by Commissioner Logan and </w:t>
      </w:r>
      <w:r>
        <w:rPr>
          <w:rFonts w:ascii="Arial" w:hAnsi="Arial" w:cs="Arial"/>
          <w:sz w:val="22"/>
          <w:szCs w:val="22"/>
        </w:rPr>
        <w:t xml:space="preserve">carried </w:t>
      </w:r>
      <w:r w:rsidRPr="0014114F">
        <w:rPr>
          <w:rFonts w:ascii="Arial" w:hAnsi="Arial" w:cs="Arial"/>
          <w:sz w:val="22"/>
          <w:szCs w:val="22"/>
        </w:rPr>
        <w:t>(</w:t>
      </w:r>
      <w:r>
        <w:rPr>
          <w:rFonts w:ascii="Arial" w:hAnsi="Arial" w:cs="Arial"/>
          <w:sz w:val="22"/>
          <w:szCs w:val="22"/>
        </w:rPr>
        <w:t>7</w:t>
      </w:r>
      <w:r w:rsidRPr="0014114F">
        <w:rPr>
          <w:rFonts w:ascii="Arial" w:hAnsi="Arial" w:cs="Arial"/>
          <w:sz w:val="22"/>
          <w:szCs w:val="22"/>
        </w:rPr>
        <w:t>-</w:t>
      </w:r>
      <w:r>
        <w:rPr>
          <w:rFonts w:ascii="Arial" w:hAnsi="Arial" w:cs="Arial"/>
          <w:sz w:val="22"/>
          <w:szCs w:val="22"/>
        </w:rPr>
        <w:t>0</w:t>
      </w:r>
      <w:r w:rsidR="006F4C9F">
        <w:rPr>
          <w:rFonts w:ascii="Arial" w:hAnsi="Arial" w:cs="Arial"/>
          <w:sz w:val="22"/>
          <w:szCs w:val="22"/>
        </w:rPr>
        <w:t>-0-0</w:t>
      </w:r>
      <w:r w:rsidRPr="0014114F">
        <w:rPr>
          <w:rFonts w:ascii="Arial" w:hAnsi="Arial" w:cs="Arial"/>
          <w:sz w:val="22"/>
          <w:szCs w:val="22"/>
        </w:rPr>
        <w:t>) to app</w:t>
      </w:r>
      <w:r>
        <w:rPr>
          <w:rFonts w:ascii="Arial" w:hAnsi="Arial" w:cs="Arial"/>
          <w:sz w:val="22"/>
          <w:szCs w:val="22"/>
        </w:rPr>
        <w:t>oint three Commissioners, Chair Goldberg, Vice Chair Greer and Commissioner Magrutsche</w:t>
      </w:r>
      <w:r w:rsidR="00F40C32">
        <w:rPr>
          <w:rFonts w:ascii="Arial" w:hAnsi="Arial" w:cs="Arial"/>
          <w:sz w:val="22"/>
          <w:szCs w:val="22"/>
        </w:rPr>
        <w:t xml:space="preserve"> </w:t>
      </w:r>
      <w:r>
        <w:rPr>
          <w:rFonts w:ascii="Arial" w:hAnsi="Arial" w:cs="Arial"/>
          <w:sz w:val="22"/>
          <w:szCs w:val="22"/>
        </w:rPr>
        <w:t xml:space="preserve">to serve on </w:t>
      </w:r>
      <w:r w:rsidR="00321ED5">
        <w:rPr>
          <w:rFonts w:ascii="Arial" w:hAnsi="Arial" w:cs="Arial"/>
          <w:sz w:val="22"/>
          <w:szCs w:val="22"/>
        </w:rPr>
        <w:t>the</w:t>
      </w:r>
      <w:r>
        <w:rPr>
          <w:rFonts w:ascii="Arial" w:hAnsi="Arial" w:cs="Arial"/>
          <w:sz w:val="22"/>
          <w:szCs w:val="22"/>
        </w:rPr>
        <w:t xml:space="preserve"> Ad Hoc Master Plan Committee</w:t>
      </w:r>
      <w:r w:rsidRPr="0014114F">
        <w:rPr>
          <w:rFonts w:ascii="Arial" w:hAnsi="Arial" w:cs="Arial"/>
          <w:sz w:val="22"/>
          <w:szCs w:val="22"/>
        </w:rPr>
        <w:t xml:space="preserve">.  </w:t>
      </w:r>
    </w:p>
    <w:p w:rsidR="0014114F" w:rsidRPr="0014114F" w:rsidRDefault="0014114F" w:rsidP="0014114F">
      <w:pPr>
        <w:ind w:left="648" w:hanging="288"/>
        <w:rPr>
          <w:rFonts w:ascii="Arial" w:hAnsi="Arial" w:cs="Arial"/>
          <w:sz w:val="22"/>
          <w:szCs w:val="22"/>
        </w:rPr>
      </w:pPr>
    </w:p>
    <w:p w:rsidR="0014114F" w:rsidRPr="0014114F" w:rsidRDefault="0014114F" w:rsidP="0014114F">
      <w:pPr>
        <w:ind w:left="648"/>
        <w:rPr>
          <w:rFonts w:ascii="Arial" w:hAnsi="Arial" w:cs="Arial"/>
          <w:sz w:val="22"/>
          <w:szCs w:val="22"/>
        </w:rPr>
      </w:pPr>
      <w:r w:rsidRPr="0014114F">
        <w:rPr>
          <w:rFonts w:ascii="Arial" w:hAnsi="Arial" w:cs="Arial"/>
          <w:sz w:val="22"/>
          <w:szCs w:val="22"/>
        </w:rPr>
        <w:t>AYES:</w:t>
      </w:r>
      <w:r w:rsidRPr="0014114F">
        <w:rPr>
          <w:rFonts w:ascii="Arial" w:hAnsi="Arial" w:cs="Arial"/>
          <w:sz w:val="22"/>
          <w:szCs w:val="22"/>
        </w:rPr>
        <w:tab/>
      </w:r>
      <w:r w:rsidRPr="0014114F">
        <w:rPr>
          <w:rFonts w:ascii="Arial" w:hAnsi="Arial" w:cs="Arial"/>
          <w:sz w:val="22"/>
          <w:szCs w:val="22"/>
        </w:rPr>
        <w:tab/>
      </w:r>
      <w:r w:rsidRPr="0014114F">
        <w:rPr>
          <w:rFonts w:ascii="Arial" w:hAnsi="Arial" w:cs="Arial"/>
          <w:sz w:val="22"/>
          <w:szCs w:val="22"/>
        </w:rPr>
        <w:tab/>
        <w:t xml:space="preserve">Goldberg, Greer, </w:t>
      </w:r>
      <w:r>
        <w:rPr>
          <w:rFonts w:ascii="Arial" w:hAnsi="Arial" w:cs="Arial"/>
          <w:sz w:val="22"/>
          <w:szCs w:val="22"/>
        </w:rPr>
        <w:t xml:space="preserve">Logan, </w:t>
      </w:r>
      <w:r w:rsidRPr="0014114F">
        <w:rPr>
          <w:rFonts w:ascii="Arial" w:hAnsi="Arial" w:cs="Arial"/>
          <w:sz w:val="22"/>
          <w:szCs w:val="22"/>
        </w:rPr>
        <w:t>Chang</w:t>
      </w:r>
      <w:r>
        <w:rPr>
          <w:rFonts w:ascii="Arial" w:hAnsi="Arial" w:cs="Arial"/>
          <w:sz w:val="22"/>
          <w:szCs w:val="22"/>
        </w:rPr>
        <w:t>, Magrutsche, Smith, and Ware</w:t>
      </w:r>
      <w:r w:rsidRPr="0014114F">
        <w:rPr>
          <w:rFonts w:ascii="Arial" w:hAnsi="Arial" w:cs="Arial"/>
          <w:sz w:val="22"/>
          <w:szCs w:val="22"/>
        </w:rPr>
        <w:t xml:space="preserve"> </w:t>
      </w:r>
    </w:p>
    <w:p w:rsidR="0014114F" w:rsidRPr="0014114F" w:rsidRDefault="0014114F" w:rsidP="0014114F">
      <w:pPr>
        <w:ind w:left="648"/>
        <w:rPr>
          <w:rFonts w:ascii="Arial" w:hAnsi="Arial" w:cs="Arial"/>
          <w:sz w:val="22"/>
          <w:szCs w:val="22"/>
        </w:rPr>
      </w:pPr>
      <w:r w:rsidRPr="0014114F">
        <w:rPr>
          <w:rFonts w:ascii="Arial" w:hAnsi="Arial" w:cs="Arial"/>
          <w:sz w:val="22"/>
          <w:szCs w:val="22"/>
        </w:rPr>
        <w:t>NOES:</w:t>
      </w:r>
      <w:proofErr w:type="gramStart"/>
      <w:r w:rsidRPr="0014114F">
        <w:rPr>
          <w:rFonts w:ascii="Arial" w:hAnsi="Arial" w:cs="Arial"/>
          <w:sz w:val="22"/>
          <w:szCs w:val="22"/>
        </w:rPr>
        <w:tab/>
      </w:r>
      <w:r w:rsidRPr="0014114F">
        <w:rPr>
          <w:rFonts w:ascii="Arial" w:hAnsi="Arial" w:cs="Arial"/>
          <w:sz w:val="22"/>
          <w:szCs w:val="22"/>
        </w:rPr>
        <w:tab/>
      </w:r>
      <w:r w:rsidRPr="0014114F">
        <w:rPr>
          <w:rFonts w:ascii="Arial" w:hAnsi="Arial" w:cs="Arial"/>
          <w:sz w:val="22"/>
          <w:szCs w:val="22"/>
        </w:rPr>
        <w:tab/>
      </w:r>
      <w:r>
        <w:rPr>
          <w:rFonts w:ascii="Arial" w:hAnsi="Arial" w:cs="Arial"/>
          <w:sz w:val="22"/>
          <w:szCs w:val="22"/>
        </w:rPr>
        <w:t>None</w:t>
      </w:r>
      <w:proofErr w:type="gramEnd"/>
    </w:p>
    <w:p w:rsidR="0014114F" w:rsidRPr="0014114F" w:rsidRDefault="0014114F" w:rsidP="0014114F">
      <w:pPr>
        <w:ind w:left="648"/>
        <w:rPr>
          <w:rFonts w:ascii="Arial" w:hAnsi="Arial" w:cs="Arial"/>
          <w:sz w:val="22"/>
          <w:szCs w:val="22"/>
        </w:rPr>
      </w:pPr>
      <w:r w:rsidRPr="0014114F">
        <w:rPr>
          <w:rFonts w:ascii="Arial" w:hAnsi="Arial" w:cs="Arial"/>
          <w:sz w:val="22"/>
          <w:szCs w:val="22"/>
        </w:rPr>
        <w:t>ABSTENTIONS:</w:t>
      </w:r>
      <w:r w:rsidRPr="0014114F">
        <w:rPr>
          <w:rFonts w:ascii="Arial" w:hAnsi="Arial" w:cs="Arial"/>
          <w:sz w:val="22"/>
          <w:szCs w:val="22"/>
        </w:rPr>
        <w:tab/>
        <w:t>None</w:t>
      </w:r>
    </w:p>
    <w:p w:rsidR="0014114F" w:rsidRDefault="0014114F" w:rsidP="0014114F">
      <w:pPr>
        <w:ind w:left="648"/>
        <w:rPr>
          <w:rFonts w:ascii="Arial" w:hAnsi="Arial" w:cs="Arial"/>
          <w:sz w:val="22"/>
          <w:szCs w:val="22"/>
        </w:rPr>
      </w:pPr>
      <w:r w:rsidRPr="0014114F">
        <w:rPr>
          <w:rFonts w:ascii="Arial" w:hAnsi="Arial" w:cs="Arial"/>
          <w:sz w:val="22"/>
          <w:szCs w:val="22"/>
        </w:rPr>
        <w:t>ABSENT:</w:t>
      </w:r>
      <w:r w:rsidRPr="0014114F">
        <w:rPr>
          <w:rFonts w:ascii="Arial" w:hAnsi="Arial" w:cs="Arial"/>
          <w:sz w:val="22"/>
          <w:szCs w:val="22"/>
        </w:rPr>
        <w:tab/>
      </w:r>
      <w:r w:rsidRPr="0014114F">
        <w:rPr>
          <w:rFonts w:ascii="Arial" w:hAnsi="Arial" w:cs="Arial"/>
          <w:sz w:val="22"/>
          <w:szCs w:val="22"/>
        </w:rPr>
        <w:tab/>
        <w:t>None</w:t>
      </w:r>
    </w:p>
    <w:p w:rsidR="0014114F" w:rsidRDefault="0014114F" w:rsidP="003E76D6">
      <w:pPr>
        <w:ind w:left="648"/>
        <w:rPr>
          <w:rFonts w:ascii="Arial" w:hAnsi="Arial" w:cs="Arial"/>
          <w:sz w:val="22"/>
          <w:szCs w:val="22"/>
        </w:rPr>
      </w:pPr>
    </w:p>
    <w:p w:rsidR="0014114F" w:rsidRDefault="00F51B4F" w:rsidP="00F40C32">
      <w:pPr>
        <w:rPr>
          <w:rFonts w:ascii="Arial" w:hAnsi="Arial" w:cs="Arial"/>
          <w:sz w:val="22"/>
          <w:szCs w:val="22"/>
        </w:rPr>
      </w:pPr>
      <w:r>
        <w:rPr>
          <w:rFonts w:ascii="Arial" w:hAnsi="Arial" w:cs="Arial"/>
          <w:sz w:val="22"/>
          <w:szCs w:val="22"/>
        </w:rPr>
        <w:t>Commissioner Magrutsche asked for clarification on th</w:t>
      </w:r>
      <w:r w:rsidR="00321ED5">
        <w:rPr>
          <w:rFonts w:ascii="Arial" w:hAnsi="Arial" w:cs="Arial"/>
          <w:sz w:val="22"/>
          <w:szCs w:val="22"/>
        </w:rPr>
        <w:t>e duties for this Ad Hoc Master Plan Committee</w:t>
      </w:r>
      <w:r>
        <w:rPr>
          <w:rFonts w:ascii="Arial" w:hAnsi="Arial" w:cs="Arial"/>
          <w:sz w:val="22"/>
          <w:szCs w:val="22"/>
        </w:rPr>
        <w:t xml:space="preserve"> </w:t>
      </w:r>
      <w:r w:rsidR="00321ED5">
        <w:rPr>
          <w:rFonts w:ascii="Arial" w:hAnsi="Arial" w:cs="Arial"/>
          <w:sz w:val="22"/>
          <w:szCs w:val="22"/>
        </w:rPr>
        <w:t xml:space="preserve">and how it would relate </w:t>
      </w:r>
      <w:r>
        <w:rPr>
          <w:rFonts w:ascii="Arial" w:hAnsi="Arial" w:cs="Arial"/>
          <w:sz w:val="22"/>
          <w:szCs w:val="22"/>
        </w:rPr>
        <w:t xml:space="preserve">to the current Art Site Suitability Ad Hoc Committee that he chairs.  Chair Goldberg explained </w:t>
      </w:r>
      <w:r w:rsidR="00321ED5">
        <w:rPr>
          <w:rFonts w:ascii="Arial" w:hAnsi="Arial" w:cs="Arial"/>
          <w:sz w:val="22"/>
          <w:szCs w:val="22"/>
        </w:rPr>
        <w:t>the difference of the two committees</w:t>
      </w:r>
      <w:r>
        <w:rPr>
          <w:rFonts w:ascii="Arial" w:hAnsi="Arial" w:cs="Arial"/>
          <w:sz w:val="22"/>
          <w:szCs w:val="22"/>
        </w:rPr>
        <w:t xml:space="preserve">.  </w:t>
      </w:r>
    </w:p>
    <w:p w:rsidR="00F40C32" w:rsidRDefault="00F40C32" w:rsidP="00F40C32">
      <w:pPr>
        <w:rPr>
          <w:rFonts w:ascii="Arial" w:hAnsi="Arial" w:cs="Arial"/>
          <w:sz w:val="22"/>
          <w:szCs w:val="22"/>
        </w:rPr>
      </w:pPr>
    </w:p>
    <w:p w:rsidR="00F40C32" w:rsidRPr="00F40C32" w:rsidRDefault="00F40C32" w:rsidP="00F40C32">
      <w:pPr>
        <w:pStyle w:val="ListParagraph"/>
        <w:numPr>
          <w:ilvl w:val="0"/>
          <w:numId w:val="31"/>
        </w:numPr>
        <w:rPr>
          <w:rFonts w:ascii="Arial" w:hAnsi="Arial" w:cs="Arial"/>
          <w:sz w:val="22"/>
          <w:szCs w:val="22"/>
        </w:rPr>
      </w:pPr>
      <w:r w:rsidRPr="00F40C32">
        <w:rPr>
          <w:rFonts w:ascii="Arial" w:hAnsi="Arial" w:cs="Arial"/>
          <w:sz w:val="22"/>
          <w:szCs w:val="22"/>
        </w:rPr>
        <w:t xml:space="preserve">Board, Commissions and Committees Training </w:t>
      </w:r>
      <w:r>
        <w:rPr>
          <w:rFonts w:ascii="Arial" w:hAnsi="Arial" w:cs="Arial"/>
          <w:sz w:val="22"/>
          <w:szCs w:val="22"/>
        </w:rPr>
        <w:t xml:space="preserve">- </w:t>
      </w:r>
      <w:r w:rsidRPr="00F40C32">
        <w:rPr>
          <w:rFonts w:ascii="Arial" w:hAnsi="Arial" w:cs="Arial"/>
          <w:sz w:val="22"/>
          <w:szCs w:val="22"/>
        </w:rPr>
        <w:t>5:00 – 7:00pm</w:t>
      </w:r>
    </w:p>
    <w:p w:rsidR="00F40C32" w:rsidRDefault="00F40C32" w:rsidP="00F40C32">
      <w:pPr>
        <w:rPr>
          <w:rFonts w:ascii="Arial" w:hAnsi="Arial" w:cs="Arial"/>
          <w:bCs/>
          <w:sz w:val="22"/>
        </w:rPr>
      </w:pPr>
    </w:p>
    <w:p w:rsidR="00F40C32" w:rsidRPr="00F40C32" w:rsidRDefault="00F40C32" w:rsidP="00F40C32">
      <w:pPr>
        <w:rPr>
          <w:rFonts w:ascii="Arial" w:hAnsi="Arial" w:cs="Arial"/>
          <w:bCs/>
          <w:sz w:val="22"/>
        </w:rPr>
      </w:pPr>
      <w:r>
        <w:rPr>
          <w:rFonts w:ascii="Arial" w:hAnsi="Arial" w:cs="Arial"/>
          <w:bCs/>
          <w:sz w:val="22"/>
        </w:rPr>
        <w:t xml:space="preserve">This portion of the meeting was held in a public capacity.  </w:t>
      </w:r>
      <w:r w:rsidR="00801897">
        <w:rPr>
          <w:rFonts w:ascii="Arial" w:hAnsi="Arial" w:cs="Arial"/>
          <w:bCs/>
          <w:sz w:val="22"/>
        </w:rPr>
        <w:t xml:space="preserve">The City of Newport Beach Boards, Commissions, and Committees handbook was provided for all attendees.  </w:t>
      </w:r>
      <w:r w:rsidR="009714C9">
        <w:rPr>
          <w:rFonts w:ascii="Arial" w:hAnsi="Arial" w:cs="Arial"/>
          <w:bCs/>
          <w:sz w:val="22"/>
        </w:rPr>
        <w:t>Trudy Sopp</w:t>
      </w:r>
      <w:r w:rsidR="006E0AF0">
        <w:rPr>
          <w:rFonts w:ascii="Arial" w:hAnsi="Arial" w:cs="Arial"/>
          <w:bCs/>
          <w:sz w:val="22"/>
        </w:rPr>
        <w:t>, PhD.</w:t>
      </w:r>
      <w:r w:rsidR="009714C9">
        <w:rPr>
          <w:rFonts w:ascii="Arial" w:hAnsi="Arial" w:cs="Arial"/>
          <w:bCs/>
          <w:sz w:val="22"/>
        </w:rPr>
        <w:t xml:space="preserve">, </w:t>
      </w:r>
      <w:r w:rsidR="006E0AF0">
        <w:rPr>
          <w:rFonts w:ascii="Arial" w:hAnsi="Arial" w:cs="Arial"/>
          <w:bCs/>
          <w:sz w:val="22"/>
        </w:rPr>
        <w:t>Founder and Consulting Partner of The</w:t>
      </w:r>
      <w:r w:rsidR="009714C9">
        <w:rPr>
          <w:rFonts w:ascii="Arial" w:hAnsi="Arial" w:cs="Arial"/>
          <w:bCs/>
          <w:sz w:val="22"/>
        </w:rPr>
        <w:t xml:space="preserve"> </w:t>
      </w:r>
      <w:r>
        <w:rPr>
          <w:rFonts w:ascii="Arial" w:hAnsi="Arial" w:cs="Arial"/>
          <w:bCs/>
          <w:sz w:val="22"/>
        </w:rPr>
        <w:t xml:space="preserve">Centre for Organizational </w:t>
      </w:r>
      <w:r w:rsidR="009714C9">
        <w:rPr>
          <w:rFonts w:ascii="Arial" w:hAnsi="Arial" w:cs="Arial"/>
          <w:bCs/>
          <w:sz w:val="22"/>
        </w:rPr>
        <w:t>Effectiveness</w:t>
      </w:r>
      <w:r>
        <w:rPr>
          <w:rFonts w:ascii="Arial" w:hAnsi="Arial" w:cs="Arial"/>
          <w:bCs/>
          <w:sz w:val="22"/>
        </w:rPr>
        <w:t xml:space="preserve"> introduced </w:t>
      </w:r>
      <w:proofErr w:type="gramStart"/>
      <w:r>
        <w:rPr>
          <w:rFonts w:ascii="Arial" w:hAnsi="Arial" w:cs="Arial"/>
          <w:bCs/>
          <w:sz w:val="22"/>
        </w:rPr>
        <w:t>herself</w:t>
      </w:r>
      <w:proofErr w:type="gramEnd"/>
      <w:r>
        <w:rPr>
          <w:rFonts w:ascii="Arial" w:hAnsi="Arial" w:cs="Arial"/>
          <w:bCs/>
          <w:sz w:val="22"/>
        </w:rPr>
        <w:t xml:space="preserve"> and began the training</w:t>
      </w:r>
      <w:r w:rsidR="00801897">
        <w:rPr>
          <w:rFonts w:ascii="Arial" w:hAnsi="Arial" w:cs="Arial"/>
          <w:bCs/>
          <w:sz w:val="22"/>
        </w:rPr>
        <w:t xml:space="preserve"> using a</w:t>
      </w:r>
      <w:r w:rsidR="009714C9">
        <w:rPr>
          <w:rFonts w:ascii="Arial" w:hAnsi="Arial" w:cs="Arial"/>
          <w:bCs/>
          <w:sz w:val="22"/>
        </w:rPr>
        <w:t xml:space="preserve"> PowerPoint presentation</w:t>
      </w:r>
      <w:r w:rsidR="00801897">
        <w:rPr>
          <w:rFonts w:ascii="Arial" w:hAnsi="Arial" w:cs="Arial"/>
          <w:bCs/>
          <w:sz w:val="22"/>
        </w:rPr>
        <w:t xml:space="preserve">.  This training </w:t>
      </w:r>
      <w:r w:rsidR="00547FAD">
        <w:rPr>
          <w:rFonts w:ascii="Arial" w:hAnsi="Arial" w:cs="Arial"/>
          <w:bCs/>
          <w:sz w:val="22"/>
        </w:rPr>
        <w:t>help</w:t>
      </w:r>
      <w:r w:rsidR="00801897">
        <w:rPr>
          <w:rFonts w:ascii="Arial" w:hAnsi="Arial" w:cs="Arial"/>
          <w:bCs/>
          <w:sz w:val="22"/>
        </w:rPr>
        <w:t>ed to</w:t>
      </w:r>
      <w:r w:rsidR="00547FAD">
        <w:rPr>
          <w:rFonts w:ascii="Arial" w:hAnsi="Arial" w:cs="Arial"/>
          <w:bCs/>
          <w:sz w:val="22"/>
        </w:rPr>
        <w:t xml:space="preserve"> </w:t>
      </w:r>
      <w:r>
        <w:rPr>
          <w:rFonts w:ascii="Arial" w:hAnsi="Arial" w:cs="Arial"/>
          <w:bCs/>
          <w:sz w:val="22"/>
        </w:rPr>
        <w:t>provid</w:t>
      </w:r>
      <w:r w:rsidR="009714C9">
        <w:rPr>
          <w:rFonts w:ascii="Arial" w:hAnsi="Arial" w:cs="Arial"/>
          <w:bCs/>
          <w:sz w:val="22"/>
        </w:rPr>
        <w:t xml:space="preserve">e the </w:t>
      </w:r>
      <w:r>
        <w:rPr>
          <w:rFonts w:ascii="Arial" w:hAnsi="Arial" w:cs="Arial"/>
          <w:bCs/>
          <w:sz w:val="22"/>
        </w:rPr>
        <w:t xml:space="preserve">skills and guidelines necessary for the City Arts Commissioners to </w:t>
      </w:r>
      <w:r w:rsidR="006E0AF0">
        <w:rPr>
          <w:rFonts w:ascii="Arial" w:hAnsi="Arial" w:cs="Arial"/>
          <w:bCs/>
          <w:sz w:val="22"/>
        </w:rPr>
        <w:t xml:space="preserve">more </w:t>
      </w:r>
      <w:r>
        <w:rPr>
          <w:rFonts w:ascii="Arial" w:hAnsi="Arial" w:cs="Arial"/>
          <w:bCs/>
          <w:sz w:val="22"/>
        </w:rPr>
        <w:t xml:space="preserve">effectively conduct their </w:t>
      </w:r>
      <w:r w:rsidR="009714C9">
        <w:rPr>
          <w:rFonts w:ascii="Arial" w:hAnsi="Arial" w:cs="Arial"/>
          <w:bCs/>
          <w:sz w:val="22"/>
        </w:rPr>
        <w:t xml:space="preserve">City Arts Commission meetings. </w:t>
      </w:r>
      <w:r w:rsidR="00801897">
        <w:rPr>
          <w:rFonts w:ascii="Arial" w:hAnsi="Arial" w:cs="Arial"/>
          <w:bCs/>
          <w:sz w:val="22"/>
        </w:rPr>
        <w:t>Ways in which to</w:t>
      </w:r>
      <w:r w:rsidR="009714C9">
        <w:rPr>
          <w:rFonts w:ascii="Arial" w:hAnsi="Arial" w:cs="Arial"/>
          <w:bCs/>
          <w:sz w:val="22"/>
        </w:rPr>
        <w:t xml:space="preserve"> provide </w:t>
      </w:r>
      <w:r>
        <w:rPr>
          <w:rFonts w:ascii="Arial" w:hAnsi="Arial" w:cs="Arial"/>
          <w:bCs/>
          <w:sz w:val="22"/>
        </w:rPr>
        <w:t xml:space="preserve">transparency </w:t>
      </w:r>
      <w:r w:rsidR="00F51B4F">
        <w:rPr>
          <w:rFonts w:ascii="Arial" w:hAnsi="Arial" w:cs="Arial"/>
          <w:bCs/>
          <w:sz w:val="22"/>
        </w:rPr>
        <w:t xml:space="preserve">of </w:t>
      </w:r>
      <w:r>
        <w:rPr>
          <w:rFonts w:ascii="Arial" w:hAnsi="Arial" w:cs="Arial"/>
          <w:bCs/>
          <w:sz w:val="22"/>
        </w:rPr>
        <w:t>meetings</w:t>
      </w:r>
      <w:r w:rsidR="006E0AF0">
        <w:rPr>
          <w:rFonts w:ascii="Arial" w:hAnsi="Arial" w:cs="Arial"/>
          <w:bCs/>
          <w:sz w:val="22"/>
        </w:rPr>
        <w:t xml:space="preserve"> and to</w:t>
      </w:r>
      <w:r w:rsidR="006E0AF0" w:rsidRPr="006E0AF0">
        <w:rPr>
          <w:rFonts w:ascii="Arial" w:hAnsi="Arial" w:cs="Arial"/>
          <w:bCs/>
          <w:sz w:val="22"/>
        </w:rPr>
        <w:t xml:space="preserve"> </w:t>
      </w:r>
      <w:r w:rsidR="006E0AF0">
        <w:rPr>
          <w:rFonts w:ascii="Arial" w:hAnsi="Arial" w:cs="Arial"/>
          <w:bCs/>
          <w:sz w:val="22"/>
        </w:rPr>
        <w:t xml:space="preserve">improve meeting efficiency </w:t>
      </w:r>
      <w:r w:rsidR="00801897">
        <w:rPr>
          <w:rFonts w:ascii="Arial" w:hAnsi="Arial" w:cs="Arial"/>
          <w:bCs/>
          <w:sz w:val="22"/>
        </w:rPr>
        <w:t>were highlighted</w:t>
      </w:r>
      <w:r w:rsidR="00547FAD">
        <w:rPr>
          <w:rFonts w:ascii="Arial" w:hAnsi="Arial" w:cs="Arial"/>
          <w:bCs/>
          <w:sz w:val="22"/>
        </w:rPr>
        <w:t xml:space="preserve">.  </w:t>
      </w:r>
      <w:r w:rsidR="006E0AF0">
        <w:rPr>
          <w:rFonts w:ascii="Arial" w:hAnsi="Arial" w:cs="Arial"/>
          <w:bCs/>
          <w:sz w:val="22"/>
        </w:rPr>
        <w:t>E</w:t>
      </w:r>
      <w:r>
        <w:rPr>
          <w:rFonts w:ascii="Arial" w:hAnsi="Arial" w:cs="Arial"/>
          <w:bCs/>
          <w:sz w:val="22"/>
        </w:rPr>
        <w:t>xpectations and requirements of the City Arts Commissioners</w:t>
      </w:r>
      <w:r w:rsidR="00801897">
        <w:rPr>
          <w:rFonts w:ascii="Arial" w:hAnsi="Arial" w:cs="Arial"/>
          <w:bCs/>
          <w:sz w:val="22"/>
        </w:rPr>
        <w:t xml:space="preserve"> were also clarified</w:t>
      </w:r>
      <w:r w:rsidR="006E0AF0">
        <w:rPr>
          <w:rFonts w:ascii="Arial" w:hAnsi="Arial" w:cs="Arial"/>
          <w:bCs/>
          <w:sz w:val="22"/>
        </w:rPr>
        <w:t xml:space="preserve"> in detail</w:t>
      </w:r>
      <w:r>
        <w:rPr>
          <w:rFonts w:ascii="Arial" w:hAnsi="Arial" w:cs="Arial"/>
          <w:bCs/>
          <w:sz w:val="22"/>
        </w:rPr>
        <w:t>.</w:t>
      </w:r>
      <w:r w:rsidR="00F51B4F">
        <w:rPr>
          <w:rFonts w:ascii="Arial" w:hAnsi="Arial" w:cs="Arial"/>
          <w:bCs/>
          <w:sz w:val="22"/>
        </w:rPr>
        <w:t xml:space="preserve">  Questions were asked by various Commissioners throughout the training in order to provide </w:t>
      </w:r>
      <w:r w:rsidR="00C54AD3">
        <w:rPr>
          <w:rFonts w:ascii="Arial" w:hAnsi="Arial" w:cs="Arial"/>
          <w:bCs/>
          <w:sz w:val="22"/>
        </w:rPr>
        <w:t>explanation</w:t>
      </w:r>
      <w:r w:rsidR="00F51B4F">
        <w:rPr>
          <w:rFonts w:ascii="Arial" w:hAnsi="Arial" w:cs="Arial"/>
          <w:bCs/>
          <w:sz w:val="22"/>
        </w:rPr>
        <w:t xml:space="preserve"> through examples.  </w:t>
      </w:r>
      <w:r w:rsidR="00765D3E">
        <w:rPr>
          <w:rFonts w:ascii="Arial" w:hAnsi="Arial" w:cs="Arial"/>
          <w:bCs/>
          <w:sz w:val="22"/>
        </w:rPr>
        <w:t>Discussion and training ensued.</w:t>
      </w:r>
      <w:r w:rsidR="00C54AD3">
        <w:rPr>
          <w:rFonts w:ascii="Arial" w:hAnsi="Arial" w:cs="Arial"/>
          <w:bCs/>
          <w:sz w:val="22"/>
        </w:rPr>
        <w:t xml:space="preserve">     </w:t>
      </w:r>
    </w:p>
    <w:p w:rsidR="00F811E2" w:rsidRPr="00285408" w:rsidRDefault="00F811E2" w:rsidP="00693648">
      <w:pPr>
        <w:rPr>
          <w:rFonts w:ascii="Arial" w:hAnsi="Arial" w:cs="Arial"/>
          <w:b/>
          <w:sz w:val="22"/>
          <w:szCs w:val="22"/>
        </w:rPr>
      </w:pPr>
    </w:p>
    <w:p w:rsidR="006873C3" w:rsidRDefault="00F811E2" w:rsidP="00C54AD3">
      <w:pPr>
        <w:pStyle w:val="ListParagraph"/>
        <w:numPr>
          <w:ilvl w:val="0"/>
          <w:numId w:val="1"/>
        </w:numPr>
        <w:rPr>
          <w:rFonts w:ascii="Arial" w:hAnsi="Arial" w:cs="Arial"/>
          <w:sz w:val="22"/>
          <w:szCs w:val="22"/>
        </w:rPr>
      </w:pPr>
      <w:r w:rsidRPr="000B6F11">
        <w:rPr>
          <w:rFonts w:ascii="Arial" w:hAnsi="Arial" w:cs="Arial"/>
          <w:b/>
          <w:sz w:val="22"/>
          <w:szCs w:val="22"/>
        </w:rPr>
        <w:t xml:space="preserve">Public Comments on Non-Agenda Items </w:t>
      </w:r>
      <w:r w:rsidR="006873C3">
        <w:rPr>
          <w:rFonts w:ascii="Arial" w:hAnsi="Arial" w:cs="Arial"/>
          <w:sz w:val="22"/>
          <w:szCs w:val="22"/>
        </w:rPr>
        <w:t>–</w:t>
      </w:r>
      <w:r w:rsidR="003D1591" w:rsidRPr="000B6F11">
        <w:rPr>
          <w:rFonts w:ascii="Arial" w:hAnsi="Arial" w:cs="Arial"/>
          <w:sz w:val="22"/>
          <w:szCs w:val="22"/>
        </w:rPr>
        <w:t xml:space="preserve"> </w:t>
      </w:r>
    </w:p>
    <w:p w:rsidR="006873C3" w:rsidRDefault="006873C3" w:rsidP="006873C3">
      <w:pPr>
        <w:rPr>
          <w:rFonts w:ascii="Arial" w:hAnsi="Arial" w:cs="Arial"/>
          <w:sz w:val="22"/>
          <w:szCs w:val="22"/>
        </w:rPr>
      </w:pPr>
    </w:p>
    <w:p w:rsidR="000B6F11" w:rsidRDefault="00C54AD3" w:rsidP="006873C3">
      <w:pPr>
        <w:rPr>
          <w:rFonts w:ascii="Arial" w:hAnsi="Arial" w:cs="Arial"/>
          <w:sz w:val="22"/>
          <w:szCs w:val="22"/>
        </w:rPr>
      </w:pPr>
      <w:r w:rsidRPr="006873C3">
        <w:rPr>
          <w:rFonts w:ascii="Arial" w:hAnsi="Arial" w:cs="Arial"/>
          <w:sz w:val="22"/>
          <w:szCs w:val="22"/>
        </w:rPr>
        <w:t>Jim Mosher noted th</w:t>
      </w:r>
      <w:r w:rsidR="00166718" w:rsidRPr="006873C3">
        <w:rPr>
          <w:rFonts w:ascii="Arial" w:hAnsi="Arial" w:cs="Arial"/>
          <w:sz w:val="22"/>
          <w:szCs w:val="22"/>
        </w:rPr>
        <w:t xml:space="preserve">e differences between </w:t>
      </w:r>
      <w:r w:rsidRPr="006873C3">
        <w:rPr>
          <w:rFonts w:ascii="Arial" w:hAnsi="Arial" w:cs="Arial"/>
          <w:sz w:val="22"/>
          <w:szCs w:val="22"/>
        </w:rPr>
        <w:t>Robert</w:t>
      </w:r>
      <w:r w:rsidR="00166718" w:rsidRPr="006873C3">
        <w:rPr>
          <w:rFonts w:ascii="Arial" w:hAnsi="Arial" w:cs="Arial"/>
          <w:sz w:val="22"/>
          <w:szCs w:val="22"/>
        </w:rPr>
        <w:t>’</w:t>
      </w:r>
      <w:r w:rsidRPr="006873C3">
        <w:rPr>
          <w:rFonts w:ascii="Arial" w:hAnsi="Arial" w:cs="Arial"/>
          <w:sz w:val="22"/>
          <w:szCs w:val="22"/>
        </w:rPr>
        <w:t>s Rules of Order and Rosenberg</w:t>
      </w:r>
      <w:r w:rsidR="00166718" w:rsidRPr="006873C3">
        <w:rPr>
          <w:rFonts w:ascii="Arial" w:hAnsi="Arial" w:cs="Arial"/>
          <w:sz w:val="22"/>
          <w:szCs w:val="22"/>
        </w:rPr>
        <w:t>’s</w:t>
      </w:r>
      <w:r w:rsidRPr="006873C3">
        <w:rPr>
          <w:rFonts w:ascii="Arial" w:hAnsi="Arial" w:cs="Arial"/>
          <w:sz w:val="22"/>
          <w:szCs w:val="22"/>
        </w:rPr>
        <w:t xml:space="preserve"> Rules of Order.   </w:t>
      </w:r>
      <w:r w:rsidR="00AD5E31" w:rsidRPr="006873C3">
        <w:rPr>
          <w:rFonts w:ascii="Arial" w:hAnsi="Arial" w:cs="Arial"/>
          <w:sz w:val="22"/>
          <w:szCs w:val="22"/>
        </w:rPr>
        <w:t xml:space="preserve">He </w:t>
      </w:r>
      <w:r w:rsidR="006873C3" w:rsidRPr="006873C3">
        <w:rPr>
          <w:rFonts w:ascii="Arial" w:hAnsi="Arial" w:cs="Arial"/>
          <w:sz w:val="22"/>
          <w:szCs w:val="22"/>
        </w:rPr>
        <w:t>remarked on</w:t>
      </w:r>
      <w:r w:rsidR="00AD5E31" w:rsidRPr="006873C3">
        <w:rPr>
          <w:rFonts w:ascii="Arial" w:hAnsi="Arial" w:cs="Arial"/>
          <w:sz w:val="22"/>
          <w:szCs w:val="22"/>
        </w:rPr>
        <w:t xml:space="preserve"> the potential violation that would arise if a</w:t>
      </w:r>
      <w:r w:rsidR="000B6F11" w:rsidRPr="006873C3">
        <w:rPr>
          <w:rFonts w:ascii="Arial" w:hAnsi="Arial" w:cs="Arial"/>
          <w:sz w:val="22"/>
          <w:szCs w:val="22"/>
        </w:rPr>
        <w:t xml:space="preserve">n Ad Hoc Committee had three members of the Commission and then for any reason a </w:t>
      </w:r>
      <w:r w:rsidR="00AD5E31" w:rsidRPr="006873C3">
        <w:rPr>
          <w:rFonts w:ascii="Arial" w:hAnsi="Arial" w:cs="Arial"/>
          <w:sz w:val="22"/>
          <w:szCs w:val="22"/>
        </w:rPr>
        <w:t xml:space="preserve">fourth Commissioner </w:t>
      </w:r>
      <w:r w:rsidR="000B6F11" w:rsidRPr="006873C3">
        <w:rPr>
          <w:rFonts w:ascii="Arial" w:hAnsi="Arial" w:cs="Arial"/>
          <w:sz w:val="22"/>
          <w:szCs w:val="22"/>
        </w:rPr>
        <w:t xml:space="preserve">discussed issues </w:t>
      </w:r>
      <w:r w:rsidR="00AD5E31" w:rsidRPr="006873C3">
        <w:rPr>
          <w:rFonts w:ascii="Arial" w:hAnsi="Arial" w:cs="Arial"/>
          <w:sz w:val="22"/>
          <w:szCs w:val="22"/>
        </w:rPr>
        <w:t xml:space="preserve">with </w:t>
      </w:r>
      <w:r w:rsidR="000B6F11" w:rsidRPr="006873C3">
        <w:rPr>
          <w:rFonts w:ascii="Arial" w:hAnsi="Arial" w:cs="Arial"/>
          <w:sz w:val="22"/>
          <w:szCs w:val="22"/>
        </w:rPr>
        <w:t xml:space="preserve">the </w:t>
      </w:r>
      <w:r w:rsidR="00AD5E31" w:rsidRPr="006873C3">
        <w:rPr>
          <w:rFonts w:ascii="Arial" w:hAnsi="Arial" w:cs="Arial"/>
          <w:sz w:val="22"/>
          <w:szCs w:val="22"/>
        </w:rPr>
        <w:t>appointed members</w:t>
      </w:r>
      <w:r w:rsidR="000B6F11" w:rsidRPr="006873C3">
        <w:rPr>
          <w:rFonts w:ascii="Arial" w:hAnsi="Arial" w:cs="Arial"/>
          <w:sz w:val="22"/>
          <w:szCs w:val="22"/>
        </w:rPr>
        <w:t xml:space="preserve">, as this would then become a quorum and be subject to noticing requirements.  </w:t>
      </w:r>
      <w:r w:rsidR="00AD5E31" w:rsidRPr="006873C3">
        <w:rPr>
          <w:rFonts w:ascii="Arial" w:hAnsi="Arial" w:cs="Arial"/>
          <w:sz w:val="22"/>
          <w:szCs w:val="22"/>
        </w:rPr>
        <w:t xml:space="preserve">He </w:t>
      </w:r>
      <w:r w:rsidR="006873C3" w:rsidRPr="006873C3">
        <w:rPr>
          <w:rFonts w:ascii="Arial" w:hAnsi="Arial" w:cs="Arial"/>
          <w:sz w:val="22"/>
          <w:szCs w:val="22"/>
        </w:rPr>
        <w:t xml:space="preserve">stated </w:t>
      </w:r>
      <w:r w:rsidR="000B6F11" w:rsidRPr="006873C3">
        <w:rPr>
          <w:rFonts w:ascii="Arial" w:hAnsi="Arial" w:cs="Arial"/>
          <w:sz w:val="22"/>
          <w:szCs w:val="22"/>
        </w:rPr>
        <w:t>that ex</w:t>
      </w:r>
      <w:r w:rsidRPr="006873C3">
        <w:rPr>
          <w:rFonts w:ascii="Arial" w:hAnsi="Arial" w:cs="Arial"/>
          <w:sz w:val="22"/>
          <w:szCs w:val="22"/>
        </w:rPr>
        <w:t xml:space="preserve">tended discussion </w:t>
      </w:r>
      <w:r w:rsidR="00AD5E31" w:rsidRPr="006873C3">
        <w:rPr>
          <w:rFonts w:ascii="Arial" w:hAnsi="Arial" w:cs="Arial"/>
          <w:sz w:val="22"/>
          <w:szCs w:val="22"/>
        </w:rPr>
        <w:t xml:space="preserve">with the public </w:t>
      </w:r>
      <w:r w:rsidRPr="006873C3">
        <w:rPr>
          <w:rFonts w:ascii="Arial" w:hAnsi="Arial" w:cs="Arial"/>
          <w:sz w:val="22"/>
          <w:szCs w:val="22"/>
        </w:rPr>
        <w:t xml:space="preserve">on </w:t>
      </w:r>
      <w:r w:rsidR="00AD5E31" w:rsidRPr="006873C3">
        <w:rPr>
          <w:rFonts w:ascii="Arial" w:hAnsi="Arial" w:cs="Arial"/>
          <w:sz w:val="22"/>
          <w:szCs w:val="22"/>
        </w:rPr>
        <w:t xml:space="preserve">agenda items </w:t>
      </w:r>
      <w:r w:rsidR="000B6F11" w:rsidRPr="006873C3">
        <w:rPr>
          <w:rFonts w:ascii="Arial" w:hAnsi="Arial" w:cs="Arial"/>
          <w:sz w:val="22"/>
          <w:szCs w:val="22"/>
        </w:rPr>
        <w:t xml:space="preserve">after public comments are made is permitted, and that any discussion with the public on non-agenda items may not be made.  </w:t>
      </w:r>
    </w:p>
    <w:p w:rsidR="006873C3" w:rsidRDefault="006873C3" w:rsidP="006873C3">
      <w:pPr>
        <w:rPr>
          <w:rFonts w:ascii="Arial" w:hAnsi="Arial" w:cs="Arial"/>
          <w:sz w:val="22"/>
          <w:szCs w:val="22"/>
        </w:rPr>
      </w:pPr>
    </w:p>
    <w:p w:rsidR="006873C3" w:rsidRDefault="006873C3" w:rsidP="006873C3">
      <w:pPr>
        <w:rPr>
          <w:rFonts w:ascii="Arial" w:hAnsi="Arial" w:cs="Arial"/>
          <w:sz w:val="22"/>
          <w:szCs w:val="22"/>
        </w:rPr>
      </w:pPr>
      <w:r>
        <w:rPr>
          <w:rFonts w:ascii="Arial" w:hAnsi="Arial" w:cs="Arial"/>
          <w:sz w:val="22"/>
          <w:szCs w:val="22"/>
        </w:rPr>
        <w:t xml:space="preserve">Assistant City Attorney </w:t>
      </w:r>
      <w:r w:rsidR="00C54AD3" w:rsidRPr="000B6F11">
        <w:rPr>
          <w:rFonts w:ascii="Arial" w:hAnsi="Arial" w:cs="Arial"/>
          <w:sz w:val="22"/>
          <w:szCs w:val="22"/>
        </w:rPr>
        <w:t xml:space="preserve">Michael Torres </w:t>
      </w:r>
      <w:r>
        <w:rPr>
          <w:rFonts w:ascii="Arial" w:hAnsi="Arial" w:cs="Arial"/>
          <w:sz w:val="22"/>
          <w:szCs w:val="22"/>
        </w:rPr>
        <w:t>advised against taking legal counsel from anyone who is not an attorney</w:t>
      </w:r>
      <w:r w:rsidR="005B6256" w:rsidRPr="000B6F11">
        <w:rPr>
          <w:rFonts w:ascii="Arial" w:hAnsi="Arial" w:cs="Arial"/>
          <w:sz w:val="22"/>
          <w:szCs w:val="22"/>
        </w:rPr>
        <w:t xml:space="preserve">.  </w:t>
      </w:r>
      <w:r w:rsidR="00C54AD3" w:rsidRPr="000B6F11">
        <w:rPr>
          <w:rFonts w:ascii="Arial" w:hAnsi="Arial" w:cs="Arial"/>
          <w:sz w:val="22"/>
          <w:szCs w:val="22"/>
        </w:rPr>
        <w:t xml:space="preserve"> </w:t>
      </w:r>
      <w:r>
        <w:rPr>
          <w:rFonts w:ascii="Arial" w:hAnsi="Arial" w:cs="Arial"/>
          <w:sz w:val="22"/>
          <w:szCs w:val="22"/>
        </w:rPr>
        <w:t xml:space="preserve">He reiterated the importance of giving all members of the public the same time allotment for making public comments so that everyone in the </w:t>
      </w:r>
      <w:r w:rsidR="005B6256" w:rsidRPr="000B6F11">
        <w:rPr>
          <w:rFonts w:ascii="Arial" w:hAnsi="Arial" w:cs="Arial"/>
          <w:sz w:val="22"/>
          <w:szCs w:val="22"/>
        </w:rPr>
        <w:t>audience has the same time to speak</w:t>
      </w:r>
      <w:r>
        <w:rPr>
          <w:rFonts w:ascii="Arial" w:hAnsi="Arial" w:cs="Arial"/>
          <w:sz w:val="22"/>
          <w:szCs w:val="22"/>
        </w:rPr>
        <w:t>, as well as using a timer for each speaker so that it is consistent.</w:t>
      </w:r>
      <w:r w:rsidR="005B6256" w:rsidRPr="000B6F11">
        <w:rPr>
          <w:rFonts w:ascii="Arial" w:hAnsi="Arial" w:cs="Arial"/>
          <w:sz w:val="22"/>
          <w:szCs w:val="22"/>
        </w:rPr>
        <w:t xml:space="preserve"> </w:t>
      </w:r>
    </w:p>
    <w:p w:rsidR="006873C3" w:rsidRDefault="006873C3" w:rsidP="006873C3">
      <w:pPr>
        <w:rPr>
          <w:rFonts w:ascii="Arial" w:hAnsi="Arial" w:cs="Arial"/>
          <w:sz w:val="22"/>
          <w:szCs w:val="22"/>
        </w:rPr>
      </w:pPr>
    </w:p>
    <w:p w:rsidR="006873C3" w:rsidRDefault="006873C3" w:rsidP="006873C3">
      <w:pPr>
        <w:rPr>
          <w:rFonts w:ascii="Arial" w:hAnsi="Arial" w:cs="Arial"/>
          <w:sz w:val="22"/>
          <w:szCs w:val="22"/>
        </w:rPr>
      </w:pPr>
      <w:r>
        <w:rPr>
          <w:rFonts w:ascii="Arial" w:hAnsi="Arial" w:cs="Arial"/>
          <w:sz w:val="22"/>
          <w:szCs w:val="22"/>
        </w:rPr>
        <w:t>T</w:t>
      </w:r>
      <w:r w:rsidR="005B6256">
        <w:rPr>
          <w:rFonts w:ascii="Arial" w:hAnsi="Arial" w:cs="Arial"/>
          <w:sz w:val="22"/>
          <w:szCs w:val="22"/>
        </w:rPr>
        <w:t xml:space="preserve">rudy </w:t>
      </w:r>
      <w:r>
        <w:rPr>
          <w:rFonts w:ascii="Arial" w:hAnsi="Arial" w:cs="Arial"/>
          <w:sz w:val="22"/>
          <w:szCs w:val="22"/>
        </w:rPr>
        <w:t xml:space="preserve">Sopp made closing comments thanking attendees and noted </w:t>
      </w:r>
      <w:r w:rsidR="005B6256">
        <w:rPr>
          <w:rFonts w:ascii="Arial" w:hAnsi="Arial" w:cs="Arial"/>
          <w:sz w:val="22"/>
          <w:szCs w:val="22"/>
        </w:rPr>
        <w:t>that structure does drive behavior</w:t>
      </w:r>
      <w:r>
        <w:rPr>
          <w:rFonts w:ascii="Arial" w:hAnsi="Arial" w:cs="Arial"/>
          <w:sz w:val="22"/>
          <w:szCs w:val="22"/>
        </w:rPr>
        <w:t xml:space="preserve"> </w:t>
      </w:r>
    </w:p>
    <w:p w:rsidR="00F811E2" w:rsidRDefault="006873C3" w:rsidP="00F811E2">
      <w:pPr>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meetings</w:t>
      </w:r>
      <w:r w:rsidR="005B6256">
        <w:rPr>
          <w:rFonts w:ascii="Arial" w:hAnsi="Arial" w:cs="Arial"/>
          <w:sz w:val="22"/>
          <w:szCs w:val="22"/>
        </w:rPr>
        <w:t>, and must remain consistent</w:t>
      </w:r>
      <w:r>
        <w:rPr>
          <w:rFonts w:ascii="Arial" w:hAnsi="Arial" w:cs="Arial"/>
          <w:sz w:val="22"/>
          <w:szCs w:val="22"/>
        </w:rPr>
        <w:t xml:space="preserve"> to hold them successfully</w:t>
      </w:r>
      <w:r w:rsidR="005B6256">
        <w:rPr>
          <w:rFonts w:ascii="Arial" w:hAnsi="Arial" w:cs="Arial"/>
          <w:sz w:val="22"/>
          <w:szCs w:val="22"/>
        </w:rPr>
        <w:t xml:space="preserve">.  </w:t>
      </w:r>
      <w:r w:rsidR="00C60173">
        <w:rPr>
          <w:rFonts w:ascii="Arial" w:hAnsi="Arial" w:cs="Arial"/>
          <w:sz w:val="22"/>
          <w:szCs w:val="22"/>
        </w:rPr>
        <w:t>She recommended that everyone become familiar with “</w:t>
      </w:r>
      <w:hyperlink r:id="rId8" w:tgtFrame="_blank" w:history="1">
        <w:r w:rsidR="00C60173" w:rsidRPr="00DD1C4D">
          <w:rPr>
            <w:rStyle w:val="Hyperlink"/>
            <w:rFonts w:ascii="Arial" w:hAnsi="Arial" w:cs="Arial"/>
            <w:sz w:val="22"/>
            <w:szCs w:val="22"/>
          </w:rPr>
          <w:t>Rosenberg’s Rules of Order</w:t>
        </w:r>
      </w:hyperlink>
      <w:r w:rsidR="00C60173">
        <w:rPr>
          <w:rFonts w:ascii="Arial" w:hAnsi="Arial" w:cs="Arial"/>
          <w:sz w:val="22"/>
          <w:szCs w:val="22"/>
        </w:rPr>
        <w:t xml:space="preserve">”. </w:t>
      </w:r>
      <w:r>
        <w:rPr>
          <w:rFonts w:ascii="Arial" w:hAnsi="Arial" w:cs="Arial"/>
          <w:sz w:val="22"/>
          <w:szCs w:val="22"/>
        </w:rPr>
        <w:t xml:space="preserve"> </w:t>
      </w:r>
    </w:p>
    <w:p w:rsidR="00C60173" w:rsidRDefault="00C60173" w:rsidP="00F811E2">
      <w:pPr>
        <w:rPr>
          <w:rFonts w:ascii="Arial" w:hAnsi="Arial" w:cs="Arial"/>
          <w:sz w:val="22"/>
          <w:szCs w:val="22"/>
        </w:rPr>
      </w:pPr>
    </w:p>
    <w:p w:rsidR="00F811E2" w:rsidRPr="00B840A6" w:rsidRDefault="00F811E2" w:rsidP="00B840A6">
      <w:pPr>
        <w:pStyle w:val="ListParagraph"/>
        <w:numPr>
          <w:ilvl w:val="0"/>
          <w:numId w:val="1"/>
        </w:numPr>
        <w:rPr>
          <w:rFonts w:ascii="Arial" w:hAnsi="Arial" w:cs="Arial"/>
          <w:sz w:val="22"/>
          <w:szCs w:val="22"/>
        </w:rPr>
      </w:pPr>
      <w:bookmarkStart w:id="0" w:name="_Toc350852605"/>
      <w:r w:rsidRPr="00B840A6">
        <w:rPr>
          <w:rFonts w:ascii="Arial" w:hAnsi="Arial" w:cs="Arial"/>
          <w:b/>
          <w:sz w:val="22"/>
          <w:szCs w:val="22"/>
          <w:u w:val="single"/>
        </w:rPr>
        <w:t>Adjournment</w:t>
      </w:r>
      <w:r w:rsidR="00F40C32">
        <w:rPr>
          <w:rFonts w:ascii="Arial" w:hAnsi="Arial" w:cs="Arial"/>
          <w:b/>
          <w:sz w:val="22"/>
          <w:szCs w:val="22"/>
          <w:u w:val="single"/>
        </w:rPr>
        <w:t xml:space="preserve"> of the 5:00 – 7:00 p.m. Training</w:t>
      </w:r>
      <w:r w:rsidRPr="00B840A6">
        <w:rPr>
          <w:rFonts w:ascii="Arial" w:hAnsi="Arial" w:cs="Arial"/>
          <w:sz w:val="22"/>
          <w:szCs w:val="22"/>
        </w:rPr>
        <w:t xml:space="preserve"> </w:t>
      </w:r>
      <w:r w:rsidR="00285408" w:rsidRPr="00B840A6">
        <w:rPr>
          <w:rFonts w:ascii="Arial" w:hAnsi="Arial" w:cs="Arial"/>
          <w:sz w:val="22"/>
          <w:szCs w:val="22"/>
        </w:rPr>
        <w:t xml:space="preserve">– </w:t>
      </w:r>
      <w:r w:rsidR="009714C9">
        <w:rPr>
          <w:rFonts w:ascii="Arial" w:hAnsi="Arial" w:cs="Arial"/>
          <w:sz w:val="22"/>
          <w:szCs w:val="22"/>
        </w:rPr>
        <w:t>7:12</w:t>
      </w:r>
      <w:r w:rsidR="00D85618" w:rsidRPr="00B840A6">
        <w:rPr>
          <w:rFonts w:ascii="Arial" w:hAnsi="Arial" w:cs="Arial"/>
          <w:sz w:val="22"/>
          <w:szCs w:val="22"/>
        </w:rPr>
        <w:t xml:space="preserve"> </w:t>
      </w:r>
      <w:r w:rsidR="00285408" w:rsidRPr="00B840A6">
        <w:rPr>
          <w:rFonts w:ascii="Arial" w:hAnsi="Arial" w:cs="Arial"/>
          <w:sz w:val="22"/>
          <w:szCs w:val="22"/>
        </w:rPr>
        <w:t>p.m</w:t>
      </w:r>
      <w:r w:rsidRPr="00B840A6">
        <w:rPr>
          <w:rFonts w:ascii="Arial" w:hAnsi="Arial" w:cs="Arial"/>
          <w:sz w:val="22"/>
          <w:szCs w:val="22"/>
        </w:rPr>
        <w:t>.</w:t>
      </w:r>
      <w:bookmarkEnd w:id="0"/>
    </w:p>
    <w:p w:rsidR="009714C9" w:rsidRPr="00B840A6" w:rsidRDefault="009714C9" w:rsidP="00B840A6">
      <w:pPr>
        <w:pStyle w:val="ListParagraph"/>
        <w:rPr>
          <w:rFonts w:ascii="Arial" w:hAnsi="Arial" w:cs="Arial"/>
          <w:sz w:val="22"/>
          <w:szCs w:val="22"/>
        </w:rPr>
      </w:pPr>
    </w:p>
    <w:p w:rsidR="009714C9" w:rsidRPr="009714C9" w:rsidRDefault="009714C9" w:rsidP="009714C9">
      <w:pPr>
        <w:pStyle w:val="ListParagraph"/>
        <w:numPr>
          <w:ilvl w:val="0"/>
          <w:numId w:val="34"/>
        </w:numPr>
        <w:ind w:left="720"/>
        <w:rPr>
          <w:rFonts w:ascii="Arial" w:hAnsi="Arial" w:cs="Arial"/>
          <w:sz w:val="22"/>
          <w:szCs w:val="22"/>
        </w:rPr>
      </w:pPr>
      <w:r w:rsidRPr="009714C9">
        <w:rPr>
          <w:rFonts w:ascii="Arial" w:hAnsi="Arial" w:cs="Arial"/>
          <w:sz w:val="22"/>
          <w:szCs w:val="22"/>
        </w:rPr>
        <w:t>Board, Commissions and Committees Training - 7:00 – 8:00pm</w:t>
      </w:r>
    </w:p>
    <w:p w:rsidR="009714C9" w:rsidRDefault="009714C9" w:rsidP="009714C9">
      <w:pPr>
        <w:rPr>
          <w:rFonts w:ascii="Arial" w:hAnsi="Arial" w:cs="Arial"/>
          <w:sz w:val="22"/>
          <w:szCs w:val="22"/>
        </w:rPr>
      </w:pPr>
    </w:p>
    <w:p w:rsidR="009714C9" w:rsidRDefault="009714C9" w:rsidP="00B840A6">
      <w:pPr>
        <w:rPr>
          <w:rFonts w:ascii="Arial" w:hAnsi="Arial" w:cs="Arial"/>
          <w:sz w:val="22"/>
          <w:szCs w:val="22"/>
        </w:rPr>
      </w:pPr>
      <w:r>
        <w:rPr>
          <w:rFonts w:ascii="Arial" w:hAnsi="Arial" w:cs="Arial"/>
          <w:sz w:val="22"/>
          <w:szCs w:val="22"/>
        </w:rPr>
        <w:t>This portion of the training was held as a closed meeting for the Chair and Vice Chair</w:t>
      </w:r>
      <w:r w:rsidR="00547FAD">
        <w:rPr>
          <w:rFonts w:ascii="Arial" w:hAnsi="Arial" w:cs="Arial"/>
          <w:sz w:val="22"/>
          <w:szCs w:val="22"/>
        </w:rPr>
        <w:t xml:space="preserve"> and staff</w:t>
      </w:r>
      <w:r w:rsidR="007E6DFF">
        <w:rPr>
          <w:rFonts w:ascii="Arial" w:hAnsi="Arial" w:cs="Arial"/>
          <w:sz w:val="22"/>
          <w:szCs w:val="22"/>
        </w:rPr>
        <w:t xml:space="preserve"> only</w:t>
      </w:r>
      <w:r>
        <w:rPr>
          <w:rFonts w:ascii="Arial" w:hAnsi="Arial" w:cs="Arial"/>
          <w:sz w:val="22"/>
          <w:szCs w:val="22"/>
        </w:rPr>
        <w:t xml:space="preserve">.  </w:t>
      </w:r>
      <w:r w:rsidR="00765D3E">
        <w:rPr>
          <w:rFonts w:ascii="Arial" w:hAnsi="Arial" w:cs="Arial"/>
          <w:sz w:val="22"/>
          <w:szCs w:val="22"/>
        </w:rPr>
        <w:t xml:space="preserve">All other City Arts Commissioners and </w:t>
      </w:r>
      <w:r>
        <w:rPr>
          <w:rFonts w:ascii="Arial" w:hAnsi="Arial" w:cs="Arial"/>
          <w:sz w:val="22"/>
          <w:szCs w:val="22"/>
        </w:rPr>
        <w:t xml:space="preserve">public were </w:t>
      </w:r>
      <w:r w:rsidR="00765D3E">
        <w:rPr>
          <w:rFonts w:ascii="Arial" w:hAnsi="Arial" w:cs="Arial"/>
          <w:sz w:val="22"/>
          <w:szCs w:val="22"/>
        </w:rPr>
        <w:t>excused for this portion of the training</w:t>
      </w:r>
      <w:r>
        <w:rPr>
          <w:rFonts w:ascii="Arial" w:hAnsi="Arial" w:cs="Arial"/>
          <w:sz w:val="22"/>
          <w:szCs w:val="22"/>
        </w:rPr>
        <w:t>.</w:t>
      </w:r>
      <w:r w:rsidR="00547FAD">
        <w:rPr>
          <w:rFonts w:ascii="Arial" w:hAnsi="Arial" w:cs="Arial"/>
          <w:sz w:val="22"/>
          <w:szCs w:val="22"/>
        </w:rPr>
        <w:t xml:space="preserve">  </w:t>
      </w:r>
    </w:p>
    <w:p w:rsidR="009714C9" w:rsidRDefault="009714C9" w:rsidP="00B840A6">
      <w:pPr>
        <w:rPr>
          <w:rFonts w:ascii="Arial" w:hAnsi="Arial" w:cs="Arial"/>
          <w:sz w:val="22"/>
          <w:szCs w:val="22"/>
        </w:rPr>
      </w:pPr>
    </w:p>
    <w:p w:rsidR="009714C9" w:rsidRDefault="009714C9" w:rsidP="009714C9">
      <w:pPr>
        <w:rPr>
          <w:rFonts w:ascii="Arial" w:hAnsi="Arial" w:cs="Arial"/>
          <w:sz w:val="22"/>
          <w:szCs w:val="22"/>
        </w:rPr>
      </w:pPr>
      <w:proofErr w:type="gramStart"/>
      <w:r w:rsidRPr="009714C9">
        <w:rPr>
          <w:rFonts w:ascii="Arial" w:hAnsi="Arial" w:cs="Arial"/>
          <w:b/>
          <w:sz w:val="22"/>
          <w:szCs w:val="22"/>
          <w:u w:val="single"/>
        </w:rPr>
        <w:t xml:space="preserve">Adjournment of the </w:t>
      </w:r>
      <w:r>
        <w:rPr>
          <w:rFonts w:ascii="Arial" w:hAnsi="Arial" w:cs="Arial"/>
          <w:b/>
          <w:sz w:val="22"/>
          <w:szCs w:val="22"/>
          <w:u w:val="single"/>
        </w:rPr>
        <w:t>7</w:t>
      </w:r>
      <w:r w:rsidRPr="009714C9">
        <w:rPr>
          <w:rFonts w:ascii="Arial" w:hAnsi="Arial" w:cs="Arial"/>
          <w:b/>
          <w:sz w:val="22"/>
          <w:szCs w:val="22"/>
          <w:u w:val="single"/>
        </w:rPr>
        <w:t xml:space="preserve">:00 – </w:t>
      </w:r>
      <w:r>
        <w:rPr>
          <w:rFonts w:ascii="Arial" w:hAnsi="Arial" w:cs="Arial"/>
          <w:b/>
          <w:sz w:val="22"/>
          <w:szCs w:val="22"/>
          <w:u w:val="single"/>
        </w:rPr>
        <w:t>8</w:t>
      </w:r>
      <w:r w:rsidRPr="009714C9">
        <w:rPr>
          <w:rFonts w:ascii="Arial" w:hAnsi="Arial" w:cs="Arial"/>
          <w:b/>
          <w:sz w:val="22"/>
          <w:szCs w:val="22"/>
          <w:u w:val="single"/>
        </w:rPr>
        <w:t>:00 p.m. Training</w:t>
      </w:r>
      <w:r w:rsidRPr="009714C9">
        <w:rPr>
          <w:rFonts w:ascii="Arial" w:hAnsi="Arial" w:cs="Arial"/>
          <w:sz w:val="22"/>
          <w:szCs w:val="22"/>
        </w:rPr>
        <w:t xml:space="preserve"> – </w:t>
      </w:r>
      <w:r>
        <w:rPr>
          <w:rFonts w:ascii="Arial" w:hAnsi="Arial" w:cs="Arial"/>
          <w:sz w:val="22"/>
          <w:szCs w:val="22"/>
        </w:rPr>
        <w:t>9</w:t>
      </w:r>
      <w:r w:rsidRPr="009714C9">
        <w:rPr>
          <w:rFonts w:ascii="Arial" w:hAnsi="Arial" w:cs="Arial"/>
          <w:sz w:val="22"/>
          <w:szCs w:val="22"/>
        </w:rPr>
        <w:t>:12 p.m.</w:t>
      </w:r>
      <w:proofErr w:type="gramEnd"/>
    </w:p>
    <w:p w:rsidR="0026586E" w:rsidRDefault="0026586E" w:rsidP="009714C9">
      <w:pPr>
        <w:rPr>
          <w:rFonts w:ascii="Arial" w:hAnsi="Arial" w:cs="Arial"/>
          <w:sz w:val="22"/>
          <w:szCs w:val="22"/>
        </w:rPr>
      </w:pPr>
    </w:p>
    <w:p w:rsidR="00F811E2" w:rsidRPr="00C94E5F" w:rsidRDefault="00F811E2" w:rsidP="00F811E2">
      <w:pPr>
        <w:autoSpaceDE w:val="0"/>
        <w:autoSpaceDN w:val="0"/>
        <w:adjustRightInd w:val="0"/>
        <w:rPr>
          <w:rFonts w:ascii="Bradley Hand ITC" w:hAnsi="Bradley Hand ITC" w:cs="Arial"/>
          <w:i/>
          <w:sz w:val="36"/>
          <w:szCs w:val="36"/>
        </w:rPr>
      </w:pPr>
      <w:r w:rsidRPr="00285408">
        <w:rPr>
          <w:rFonts w:ascii="Arial" w:hAnsi="Arial" w:cs="Arial"/>
          <w:sz w:val="22"/>
          <w:szCs w:val="22"/>
        </w:rPr>
        <w:t>Submitted by:</w:t>
      </w:r>
      <w:r w:rsidRPr="00285408">
        <w:rPr>
          <w:rFonts w:ascii="Arial" w:hAnsi="Arial" w:cs="Arial"/>
          <w:sz w:val="22"/>
          <w:szCs w:val="22"/>
        </w:rPr>
        <w:tab/>
      </w:r>
      <w:r w:rsidRPr="00285408">
        <w:rPr>
          <w:rFonts w:ascii="Arial" w:hAnsi="Arial" w:cs="Arial"/>
          <w:sz w:val="22"/>
          <w:szCs w:val="22"/>
        </w:rPr>
        <w:tab/>
      </w:r>
      <w:bookmarkStart w:id="1" w:name="_GoBack"/>
      <w:r w:rsidR="006F4C9F" w:rsidRPr="00C94E5F">
        <w:rPr>
          <w:rFonts w:ascii="Bradley Hand ITC" w:hAnsi="Bradley Hand ITC" w:cs="Arial"/>
          <w:b/>
          <w:i/>
          <w:color w:val="1F497D" w:themeColor="text2"/>
          <w:sz w:val="36"/>
          <w:szCs w:val="36"/>
          <w:u w:val="single"/>
        </w:rPr>
        <w:t>Rita Goldberg</w:t>
      </w:r>
      <w:r w:rsidR="006F4C9F" w:rsidRPr="00C94E5F">
        <w:rPr>
          <w:rFonts w:ascii="Bradley Hand ITC" w:hAnsi="Bradley Hand ITC" w:cs="Arial"/>
          <w:b/>
          <w:i/>
          <w:color w:val="1F497D" w:themeColor="text2"/>
          <w:sz w:val="36"/>
          <w:szCs w:val="36"/>
          <w:u w:val="single"/>
        </w:rPr>
        <w:tab/>
      </w:r>
      <w:r w:rsidR="006F4C9F" w:rsidRPr="00C94E5F">
        <w:rPr>
          <w:rFonts w:ascii="Bradley Hand ITC" w:hAnsi="Bradley Hand ITC" w:cs="Arial"/>
          <w:b/>
          <w:i/>
          <w:color w:val="1F497D" w:themeColor="text2"/>
          <w:sz w:val="36"/>
          <w:szCs w:val="36"/>
          <w:u w:val="single"/>
        </w:rPr>
        <w:tab/>
      </w:r>
      <w:r w:rsidR="006F4C9F" w:rsidRPr="00C94E5F">
        <w:rPr>
          <w:rFonts w:ascii="Bradley Hand ITC" w:hAnsi="Bradley Hand ITC" w:cs="Arial"/>
          <w:b/>
          <w:i/>
          <w:color w:val="1F497D" w:themeColor="text2"/>
          <w:sz w:val="36"/>
          <w:szCs w:val="36"/>
          <w:u w:val="single"/>
        </w:rPr>
        <w:tab/>
      </w:r>
    </w:p>
    <w:bookmarkEnd w:id="1"/>
    <w:p w:rsidR="006873C3" w:rsidRPr="00285408" w:rsidRDefault="006873C3" w:rsidP="00F811E2">
      <w:pPr>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Chair Approval of Minutes</w:t>
      </w:r>
    </w:p>
    <w:sectPr w:rsidR="006873C3" w:rsidRPr="00285408" w:rsidSect="0026586E">
      <w:headerReference w:type="default" r:id="rId9"/>
      <w:footerReference w:type="default" r:id="rId10"/>
      <w:pgSz w:w="12240" w:h="15840" w:code="1"/>
      <w:pgMar w:top="720" w:right="720" w:bottom="720" w:left="720" w:header="2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07" w:rsidRDefault="00485907" w:rsidP="00CC3FE3">
      <w:r>
        <w:separator/>
      </w:r>
    </w:p>
  </w:endnote>
  <w:endnote w:type="continuationSeparator" w:id="0">
    <w:p w:rsidR="00485907" w:rsidRDefault="00485907" w:rsidP="00C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1610"/>
      <w:docPartObj>
        <w:docPartGallery w:val="Page Numbers (Bottom of Page)"/>
        <w:docPartUnique/>
      </w:docPartObj>
    </w:sdtPr>
    <w:sdtEndPr/>
    <w:sdtContent>
      <w:p w:rsidR="003D1257" w:rsidRDefault="00662CE0">
        <w:pPr>
          <w:pStyle w:val="Footer"/>
          <w:jc w:val="right"/>
        </w:pPr>
        <w:r>
          <w:fldChar w:fldCharType="begin"/>
        </w:r>
        <w:r w:rsidR="002A588B">
          <w:instrText xml:space="preserve"> PAGE   \* MERGEFORMAT </w:instrText>
        </w:r>
        <w:r>
          <w:fldChar w:fldCharType="separate"/>
        </w:r>
        <w:r w:rsidR="00C94E5F">
          <w:rPr>
            <w:noProof/>
          </w:rPr>
          <w:t>2</w:t>
        </w:r>
        <w:r>
          <w:rPr>
            <w:noProof/>
          </w:rPr>
          <w:fldChar w:fldCharType="end"/>
        </w:r>
      </w:p>
    </w:sdtContent>
  </w:sdt>
  <w:p w:rsidR="003D1257" w:rsidRDefault="003D1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07" w:rsidRDefault="00485907" w:rsidP="00CC3FE3">
      <w:r>
        <w:separator/>
      </w:r>
    </w:p>
  </w:footnote>
  <w:footnote w:type="continuationSeparator" w:id="0">
    <w:p w:rsidR="00485907" w:rsidRDefault="00485907" w:rsidP="00CC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57" w:rsidRPr="00C81E01" w:rsidRDefault="006F4C9F" w:rsidP="00F31F92">
    <w:pPr>
      <w:pStyle w:val="Header"/>
      <w:jc w:val="right"/>
      <w:rPr>
        <w:rFonts w:ascii="Arial" w:hAnsi="Arial" w:cs="Arial"/>
        <w:color w:val="FF0000"/>
        <w:sz w:val="44"/>
        <w:szCs w:val="44"/>
      </w:rPr>
    </w:pPr>
    <w:r>
      <w:rPr>
        <w:rFonts w:ascii="Arial" w:hAnsi="Arial" w:cs="Arial"/>
        <w:color w:val="FF0000"/>
        <w:sz w:val="44"/>
        <w:szCs w:val="44"/>
      </w:rPr>
      <w:t xml:space="preserve"> </w:t>
    </w:r>
  </w:p>
  <w:p w:rsidR="003D1257" w:rsidRPr="00CC3FE3" w:rsidRDefault="003D1257" w:rsidP="00CC3FE3">
    <w:pPr>
      <w:pStyle w:val="Header"/>
      <w:jc w:val="right"/>
      <w:rPr>
        <w:rFonts w:ascii="Arial" w:hAnsi="Arial" w:cs="Arial"/>
        <w:color w:val="FF000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D66"/>
    <w:multiLevelType w:val="hybridMultilevel"/>
    <w:tmpl w:val="40A2E9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1191"/>
    <w:multiLevelType w:val="hybridMultilevel"/>
    <w:tmpl w:val="4512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E4F57"/>
    <w:multiLevelType w:val="hybridMultilevel"/>
    <w:tmpl w:val="06B81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FA41CE"/>
    <w:multiLevelType w:val="hybridMultilevel"/>
    <w:tmpl w:val="2B302E64"/>
    <w:lvl w:ilvl="0" w:tplc="1CECC89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F807DA"/>
    <w:multiLevelType w:val="hybridMultilevel"/>
    <w:tmpl w:val="B89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715C9"/>
    <w:multiLevelType w:val="hybridMultilevel"/>
    <w:tmpl w:val="0D9A0772"/>
    <w:lvl w:ilvl="0" w:tplc="34D06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050273"/>
    <w:multiLevelType w:val="hybridMultilevel"/>
    <w:tmpl w:val="2CE80DC0"/>
    <w:lvl w:ilvl="0" w:tplc="F5BE15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6294A"/>
    <w:multiLevelType w:val="hybridMultilevel"/>
    <w:tmpl w:val="897E4D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56E152F"/>
    <w:multiLevelType w:val="hybridMultilevel"/>
    <w:tmpl w:val="90101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03E07"/>
    <w:multiLevelType w:val="hybridMultilevel"/>
    <w:tmpl w:val="3F3C69FE"/>
    <w:lvl w:ilvl="0" w:tplc="2820AF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22798"/>
    <w:multiLevelType w:val="hybridMultilevel"/>
    <w:tmpl w:val="DB8654E4"/>
    <w:lvl w:ilvl="0" w:tplc="2E6C5DE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85C84"/>
    <w:multiLevelType w:val="hybridMultilevel"/>
    <w:tmpl w:val="51C8DEE6"/>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6E669D"/>
    <w:multiLevelType w:val="hybridMultilevel"/>
    <w:tmpl w:val="D85485EC"/>
    <w:lvl w:ilvl="0" w:tplc="943651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308FF"/>
    <w:multiLevelType w:val="hybridMultilevel"/>
    <w:tmpl w:val="82626D8A"/>
    <w:lvl w:ilvl="0" w:tplc="5F7206C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0E2137A"/>
    <w:multiLevelType w:val="hybridMultilevel"/>
    <w:tmpl w:val="0EE4BB18"/>
    <w:lvl w:ilvl="0" w:tplc="A4E8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A7D8F"/>
    <w:multiLevelType w:val="hybridMultilevel"/>
    <w:tmpl w:val="8AC2BF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E6BC0"/>
    <w:multiLevelType w:val="hybridMultilevel"/>
    <w:tmpl w:val="4D46E2B2"/>
    <w:lvl w:ilvl="0" w:tplc="A0101D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AB8712F"/>
    <w:multiLevelType w:val="hybridMultilevel"/>
    <w:tmpl w:val="15CEDE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3DB876C0"/>
    <w:multiLevelType w:val="hybridMultilevel"/>
    <w:tmpl w:val="BC50FB9E"/>
    <w:lvl w:ilvl="0" w:tplc="CB925BD6">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A45FDF"/>
    <w:multiLevelType w:val="hybridMultilevel"/>
    <w:tmpl w:val="C9AA1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06130"/>
    <w:multiLevelType w:val="hybridMultilevel"/>
    <w:tmpl w:val="D7DA68BA"/>
    <w:lvl w:ilvl="0" w:tplc="3D30EA70">
      <w:start w:val="1"/>
      <w:numFmt w:val="upperLetter"/>
      <w:lvlText w:val="%1."/>
      <w:lvlJc w:val="left"/>
      <w:pPr>
        <w:ind w:left="630" w:hanging="360"/>
      </w:pPr>
      <w:rPr>
        <w:rFonts w:hint="default"/>
        <w:b/>
      </w:rPr>
    </w:lvl>
    <w:lvl w:ilvl="1" w:tplc="4426C970">
      <w:start w:val="1"/>
      <w:numFmt w:val="decimal"/>
      <w:lvlText w:val="%2."/>
      <w:lvlJc w:val="left"/>
      <w:pPr>
        <w:ind w:left="1080" w:hanging="360"/>
      </w:pPr>
      <w:rPr>
        <w:rFonts w:hint="default"/>
        <w:b w:val="0"/>
        <w:i w:val="0"/>
        <w:sz w:val="20"/>
        <w:szCs w:val="2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F7A7E1C"/>
    <w:multiLevelType w:val="hybridMultilevel"/>
    <w:tmpl w:val="8E586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17C7E"/>
    <w:multiLevelType w:val="hybridMultilevel"/>
    <w:tmpl w:val="B21C5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700474"/>
    <w:multiLevelType w:val="hybridMultilevel"/>
    <w:tmpl w:val="E2CA0986"/>
    <w:lvl w:ilvl="0" w:tplc="A3742C2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51A68"/>
    <w:multiLevelType w:val="hybridMultilevel"/>
    <w:tmpl w:val="DDBAB3E8"/>
    <w:lvl w:ilvl="0" w:tplc="DD20A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955382"/>
    <w:multiLevelType w:val="hybridMultilevel"/>
    <w:tmpl w:val="E5BCDE0C"/>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32660"/>
    <w:multiLevelType w:val="hybridMultilevel"/>
    <w:tmpl w:val="FAC60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23591C"/>
    <w:multiLevelType w:val="hybridMultilevel"/>
    <w:tmpl w:val="9698BC1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2050B6"/>
    <w:multiLevelType w:val="hybridMultilevel"/>
    <w:tmpl w:val="1E66932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34C2576"/>
    <w:multiLevelType w:val="multilevel"/>
    <w:tmpl w:val="E47E3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A3B223E"/>
    <w:multiLevelType w:val="hybridMultilevel"/>
    <w:tmpl w:val="36B8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24C21"/>
    <w:multiLevelType w:val="hybridMultilevel"/>
    <w:tmpl w:val="7D9C3DC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23FE1"/>
    <w:multiLevelType w:val="hybridMultilevel"/>
    <w:tmpl w:val="B6DCC006"/>
    <w:lvl w:ilvl="0" w:tplc="BD1A0A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2154C"/>
    <w:multiLevelType w:val="hybridMultilevel"/>
    <w:tmpl w:val="E2186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8"/>
  </w:num>
  <w:num w:numId="4">
    <w:abstractNumId w:val="0"/>
  </w:num>
  <w:num w:numId="5">
    <w:abstractNumId w:val="22"/>
  </w:num>
  <w:num w:numId="6">
    <w:abstractNumId w:val="5"/>
  </w:num>
  <w:num w:numId="7">
    <w:abstractNumId w:val="27"/>
  </w:num>
  <w:num w:numId="8">
    <w:abstractNumId w:val="16"/>
  </w:num>
  <w:num w:numId="9">
    <w:abstractNumId w:val="7"/>
  </w:num>
  <w:num w:numId="10">
    <w:abstractNumId w:val="14"/>
  </w:num>
  <w:num w:numId="11">
    <w:abstractNumId w:val="11"/>
  </w:num>
  <w:num w:numId="12">
    <w:abstractNumId w:val="25"/>
  </w:num>
  <w:num w:numId="13">
    <w:abstractNumId w:val="13"/>
  </w:num>
  <w:num w:numId="14">
    <w:abstractNumId w:val="26"/>
  </w:num>
  <w:num w:numId="15">
    <w:abstractNumId w:val="29"/>
  </w:num>
  <w:num w:numId="16">
    <w:abstractNumId w:val="21"/>
  </w:num>
  <w:num w:numId="17">
    <w:abstractNumId w:val="4"/>
  </w:num>
  <w:num w:numId="18">
    <w:abstractNumId w:val="1"/>
  </w:num>
  <w:num w:numId="19">
    <w:abstractNumId w:val="2"/>
  </w:num>
  <w:num w:numId="20">
    <w:abstractNumId w:val="17"/>
  </w:num>
  <w:num w:numId="21">
    <w:abstractNumId w:val="9"/>
  </w:num>
  <w:num w:numId="22">
    <w:abstractNumId w:val="23"/>
  </w:num>
  <w:num w:numId="23">
    <w:abstractNumId w:val="10"/>
  </w:num>
  <w:num w:numId="24">
    <w:abstractNumId w:val="20"/>
  </w:num>
  <w:num w:numId="25">
    <w:abstractNumId w:val="18"/>
  </w:num>
  <w:num w:numId="26">
    <w:abstractNumId w:val="30"/>
  </w:num>
  <w:num w:numId="27">
    <w:abstractNumId w:val="3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8"/>
  </w:num>
  <w:num w:numId="32">
    <w:abstractNumId w:val="19"/>
  </w:num>
  <w:num w:numId="33">
    <w:abstractNumId w:val="3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002F2A"/>
    <w:rsid w:val="00003AAA"/>
    <w:rsid w:val="00003B61"/>
    <w:rsid w:val="00003C72"/>
    <w:rsid w:val="00020951"/>
    <w:rsid w:val="000255C3"/>
    <w:rsid w:val="00043DD9"/>
    <w:rsid w:val="00046C15"/>
    <w:rsid w:val="00046EA0"/>
    <w:rsid w:val="000522D4"/>
    <w:rsid w:val="00052A80"/>
    <w:rsid w:val="0006306B"/>
    <w:rsid w:val="000713E0"/>
    <w:rsid w:val="00077EF8"/>
    <w:rsid w:val="00080F7A"/>
    <w:rsid w:val="000839E4"/>
    <w:rsid w:val="000902A5"/>
    <w:rsid w:val="000955E2"/>
    <w:rsid w:val="000A7ABA"/>
    <w:rsid w:val="000B6F11"/>
    <w:rsid w:val="000D0D3F"/>
    <w:rsid w:val="000D6038"/>
    <w:rsid w:val="000D711F"/>
    <w:rsid w:val="000E779B"/>
    <w:rsid w:val="000F4B49"/>
    <w:rsid w:val="00100FB6"/>
    <w:rsid w:val="00111DBD"/>
    <w:rsid w:val="0012309E"/>
    <w:rsid w:val="001303F1"/>
    <w:rsid w:val="00132339"/>
    <w:rsid w:val="00134EEF"/>
    <w:rsid w:val="001373A3"/>
    <w:rsid w:val="0014114F"/>
    <w:rsid w:val="00151097"/>
    <w:rsid w:val="0016362D"/>
    <w:rsid w:val="00166718"/>
    <w:rsid w:val="00167BA7"/>
    <w:rsid w:val="00187184"/>
    <w:rsid w:val="00196C4D"/>
    <w:rsid w:val="00197547"/>
    <w:rsid w:val="001B24A5"/>
    <w:rsid w:val="001B3433"/>
    <w:rsid w:val="001B3A7A"/>
    <w:rsid w:val="001C5329"/>
    <w:rsid w:val="001C7144"/>
    <w:rsid w:val="001D27CB"/>
    <w:rsid w:val="001F3ED0"/>
    <w:rsid w:val="00207E9C"/>
    <w:rsid w:val="00211DBC"/>
    <w:rsid w:val="00216EEB"/>
    <w:rsid w:val="0022201D"/>
    <w:rsid w:val="00224D13"/>
    <w:rsid w:val="00232720"/>
    <w:rsid w:val="00234699"/>
    <w:rsid w:val="00235AB8"/>
    <w:rsid w:val="00243274"/>
    <w:rsid w:val="00255599"/>
    <w:rsid w:val="0025590F"/>
    <w:rsid w:val="00256005"/>
    <w:rsid w:val="00256325"/>
    <w:rsid w:val="00263680"/>
    <w:rsid w:val="0026586E"/>
    <w:rsid w:val="00267451"/>
    <w:rsid w:val="00270905"/>
    <w:rsid w:val="00270910"/>
    <w:rsid w:val="00275E0A"/>
    <w:rsid w:val="00285408"/>
    <w:rsid w:val="00286EEF"/>
    <w:rsid w:val="00291478"/>
    <w:rsid w:val="00294980"/>
    <w:rsid w:val="002960BB"/>
    <w:rsid w:val="00297998"/>
    <w:rsid w:val="002A3D1D"/>
    <w:rsid w:val="002A588B"/>
    <w:rsid w:val="002B74EC"/>
    <w:rsid w:val="002C17F9"/>
    <w:rsid w:val="002C1B66"/>
    <w:rsid w:val="002C6905"/>
    <w:rsid w:val="002C7686"/>
    <w:rsid w:val="002D0BAA"/>
    <w:rsid w:val="002E0302"/>
    <w:rsid w:val="002E33BC"/>
    <w:rsid w:val="00303BBB"/>
    <w:rsid w:val="00313F3B"/>
    <w:rsid w:val="00317432"/>
    <w:rsid w:val="00321ED5"/>
    <w:rsid w:val="00326E11"/>
    <w:rsid w:val="003314D1"/>
    <w:rsid w:val="00335069"/>
    <w:rsid w:val="00366D52"/>
    <w:rsid w:val="00380F37"/>
    <w:rsid w:val="003870DB"/>
    <w:rsid w:val="003914A7"/>
    <w:rsid w:val="00394DAF"/>
    <w:rsid w:val="003A247F"/>
    <w:rsid w:val="003A30AE"/>
    <w:rsid w:val="003A5252"/>
    <w:rsid w:val="003B302D"/>
    <w:rsid w:val="003C74E5"/>
    <w:rsid w:val="003D1257"/>
    <w:rsid w:val="003D1591"/>
    <w:rsid w:val="003E76D6"/>
    <w:rsid w:val="003F232E"/>
    <w:rsid w:val="00424B9B"/>
    <w:rsid w:val="004425C0"/>
    <w:rsid w:val="0046276E"/>
    <w:rsid w:val="004629ED"/>
    <w:rsid w:val="004639BD"/>
    <w:rsid w:val="00465C97"/>
    <w:rsid w:val="0047400D"/>
    <w:rsid w:val="00476C51"/>
    <w:rsid w:val="004824D5"/>
    <w:rsid w:val="0048332B"/>
    <w:rsid w:val="00483B0D"/>
    <w:rsid w:val="00485907"/>
    <w:rsid w:val="004870DD"/>
    <w:rsid w:val="004961B6"/>
    <w:rsid w:val="004A6407"/>
    <w:rsid w:val="004B06BC"/>
    <w:rsid w:val="004B1CAC"/>
    <w:rsid w:val="004B5FEF"/>
    <w:rsid w:val="004B644E"/>
    <w:rsid w:val="004C1E90"/>
    <w:rsid w:val="004D463B"/>
    <w:rsid w:val="004D4E3B"/>
    <w:rsid w:val="004D7217"/>
    <w:rsid w:val="004D7551"/>
    <w:rsid w:val="004E1901"/>
    <w:rsid w:val="004E1E0F"/>
    <w:rsid w:val="004E274F"/>
    <w:rsid w:val="004E2DF4"/>
    <w:rsid w:val="004F3EC3"/>
    <w:rsid w:val="00501186"/>
    <w:rsid w:val="00503A01"/>
    <w:rsid w:val="005075A4"/>
    <w:rsid w:val="00507FAE"/>
    <w:rsid w:val="0051429B"/>
    <w:rsid w:val="00525A07"/>
    <w:rsid w:val="00525B77"/>
    <w:rsid w:val="0052607F"/>
    <w:rsid w:val="00533144"/>
    <w:rsid w:val="005339E7"/>
    <w:rsid w:val="00537326"/>
    <w:rsid w:val="00547FAD"/>
    <w:rsid w:val="00553FFF"/>
    <w:rsid w:val="00563436"/>
    <w:rsid w:val="0056633C"/>
    <w:rsid w:val="00574DF3"/>
    <w:rsid w:val="005856D2"/>
    <w:rsid w:val="0059013E"/>
    <w:rsid w:val="005B138C"/>
    <w:rsid w:val="005B4EB3"/>
    <w:rsid w:val="005B6256"/>
    <w:rsid w:val="005C522E"/>
    <w:rsid w:val="005D5FA1"/>
    <w:rsid w:val="005E15D6"/>
    <w:rsid w:val="005E1BED"/>
    <w:rsid w:val="005E526A"/>
    <w:rsid w:val="005E615E"/>
    <w:rsid w:val="00603E72"/>
    <w:rsid w:val="006073F7"/>
    <w:rsid w:val="00610B42"/>
    <w:rsid w:val="00630646"/>
    <w:rsid w:val="00633A73"/>
    <w:rsid w:val="0063405C"/>
    <w:rsid w:val="00646C9D"/>
    <w:rsid w:val="006526D3"/>
    <w:rsid w:val="00662CE0"/>
    <w:rsid w:val="00682FBA"/>
    <w:rsid w:val="006873C3"/>
    <w:rsid w:val="00692F40"/>
    <w:rsid w:val="00693648"/>
    <w:rsid w:val="006940CD"/>
    <w:rsid w:val="006A2DFE"/>
    <w:rsid w:val="006A79FE"/>
    <w:rsid w:val="006B3752"/>
    <w:rsid w:val="006B6D52"/>
    <w:rsid w:val="006C1B56"/>
    <w:rsid w:val="006C74A1"/>
    <w:rsid w:val="006D2AC5"/>
    <w:rsid w:val="006D341A"/>
    <w:rsid w:val="006E0AF0"/>
    <w:rsid w:val="006E0F1C"/>
    <w:rsid w:val="006E5BCB"/>
    <w:rsid w:val="006E6C83"/>
    <w:rsid w:val="006F09FD"/>
    <w:rsid w:val="006F1B6F"/>
    <w:rsid w:val="006F4C9F"/>
    <w:rsid w:val="00700087"/>
    <w:rsid w:val="0070551A"/>
    <w:rsid w:val="00705E31"/>
    <w:rsid w:val="00706316"/>
    <w:rsid w:val="00706FF4"/>
    <w:rsid w:val="007072EA"/>
    <w:rsid w:val="007229C6"/>
    <w:rsid w:val="00724610"/>
    <w:rsid w:val="00737C35"/>
    <w:rsid w:val="0074240D"/>
    <w:rsid w:val="007426A0"/>
    <w:rsid w:val="007434C7"/>
    <w:rsid w:val="007523E9"/>
    <w:rsid w:val="0076100A"/>
    <w:rsid w:val="00765D3E"/>
    <w:rsid w:val="00770EFC"/>
    <w:rsid w:val="007756BF"/>
    <w:rsid w:val="00780429"/>
    <w:rsid w:val="0078681B"/>
    <w:rsid w:val="00797564"/>
    <w:rsid w:val="007A4373"/>
    <w:rsid w:val="007A5DF6"/>
    <w:rsid w:val="007B3BFB"/>
    <w:rsid w:val="007C26C0"/>
    <w:rsid w:val="007C4B7B"/>
    <w:rsid w:val="007D418A"/>
    <w:rsid w:val="007E2285"/>
    <w:rsid w:val="007E4B1E"/>
    <w:rsid w:val="007E6DFF"/>
    <w:rsid w:val="007F256D"/>
    <w:rsid w:val="007F2F3E"/>
    <w:rsid w:val="007F4598"/>
    <w:rsid w:val="007F798E"/>
    <w:rsid w:val="008002D3"/>
    <w:rsid w:val="00801897"/>
    <w:rsid w:val="0081068A"/>
    <w:rsid w:val="008155F7"/>
    <w:rsid w:val="00823635"/>
    <w:rsid w:val="008264C3"/>
    <w:rsid w:val="00840199"/>
    <w:rsid w:val="00850522"/>
    <w:rsid w:val="00852088"/>
    <w:rsid w:val="0085271E"/>
    <w:rsid w:val="00854F17"/>
    <w:rsid w:val="0086165F"/>
    <w:rsid w:val="008659EA"/>
    <w:rsid w:val="0086616D"/>
    <w:rsid w:val="0086782E"/>
    <w:rsid w:val="00880544"/>
    <w:rsid w:val="00881D5F"/>
    <w:rsid w:val="00884874"/>
    <w:rsid w:val="008A14F4"/>
    <w:rsid w:val="008A15D1"/>
    <w:rsid w:val="008A657A"/>
    <w:rsid w:val="008B05D8"/>
    <w:rsid w:val="008B1471"/>
    <w:rsid w:val="008B6943"/>
    <w:rsid w:val="008C39F2"/>
    <w:rsid w:val="008D277E"/>
    <w:rsid w:val="008D2E1C"/>
    <w:rsid w:val="008D495C"/>
    <w:rsid w:val="008E3C54"/>
    <w:rsid w:val="008E4089"/>
    <w:rsid w:val="00903F18"/>
    <w:rsid w:val="00912229"/>
    <w:rsid w:val="009240F3"/>
    <w:rsid w:val="00931098"/>
    <w:rsid w:val="0093134F"/>
    <w:rsid w:val="00946058"/>
    <w:rsid w:val="009529D0"/>
    <w:rsid w:val="00965046"/>
    <w:rsid w:val="009714C9"/>
    <w:rsid w:val="00985F51"/>
    <w:rsid w:val="009A13F4"/>
    <w:rsid w:val="009A1571"/>
    <w:rsid w:val="009A3274"/>
    <w:rsid w:val="009C312F"/>
    <w:rsid w:val="009C319D"/>
    <w:rsid w:val="009D119A"/>
    <w:rsid w:val="009D76B1"/>
    <w:rsid w:val="009E188F"/>
    <w:rsid w:val="009E1A13"/>
    <w:rsid w:val="00A00C49"/>
    <w:rsid w:val="00A12EC4"/>
    <w:rsid w:val="00A237CA"/>
    <w:rsid w:val="00A255ED"/>
    <w:rsid w:val="00A311FE"/>
    <w:rsid w:val="00A47D52"/>
    <w:rsid w:val="00A547EC"/>
    <w:rsid w:val="00A609AC"/>
    <w:rsid w:val="00A66E6D"/>
    <w:rsid w:val="00A82DA5"/>
    <w:rsid w:val="00A850F6"/>
    <w:rsid w:val="00A94114"/>
    <w:rsid w:val="00A97363"/>
    <w:rsid w:val="00AB293C"/>
    <w:rsid w:val="00AB63E4"/>
    <w:rsid w:val="00AD1E24"/>
    <w:rsid w:val="00AD3BEA"/>
    <w:rsid w:val="00AD56ED"/>
    <w:rsid w:val="00AD5E31"/>
    <w:rsid w:val="00AD7C3B"/>
    <w:rsid w:val="00AE2123"/>
    <w:rsid w:val="00B006E9"/>
    <w:rsid w:val="00B04856"/>
    <w:rsid w:val="00B05D81"/>
    <w:rsid w:val="00B07A24"/>
    <w:rsid w:val="00B101DD"/>
    <w:rsid w:val="00B17CD5"/>
    <w:rsid w:val="00B27A38"/>
    <w:rsid w:val="00B27C33"/>
    <w:rsid w:val="00B33B78"/>
    <w:rsid w:val="00B34C5C"/>
    <w:rsid w:val="00B36EB3"/>
    <w:rsid w:val="00B4190C"/>
    <w:rsid w:val="00B428B7"/>
    <w:rsid w:val="00B43B38"/>
    <w:rsid w:val="00B61A4B"/>
    <w:rsid w:val="00B66B0D"/>
    <w:rsid w:val="00B7241C"/>
    <w:rsid w:val="00B8195D"/>
    <w:rsid w:val="00B840A6"/>
    <w:rsid w:val="00B84C3B"/>
    <w:rsid w:val="00B85E0A"/>
    <w:rsid w:val="00B90841"/>
    <w:rsid w:val="00BB2E10"/>
    <w:rsid w:val="00BB4490"/>
    <w:rsid w:val="00BB588E"/>
    <w:rsid w:val="00BB7F88"/>
    <w:rsid w:val="00BD3349"/>
    <w:rsid w:val="00BE227C"/>
    <w:rsid w:val="00BE2855"/>
    <w:rsid w:val="00BF1170"/>
    <w:rsid w:val="00BF119B"/>
    <w:rsid w:val="00C14B95"/>
    <w:rsid w:val="00C1668D"/>
    <w:rsid w:val="00C22515"/>
    <w:rsid w:val="00C23166"/>
    <w:rsid w:val="00C41866"/>
    <w:rsid w:val="00C43AC7"/>
    <w:rsid w:val="00C50948"/>
    <w:rsid w:val="00C54AD3"/>
    <w:rsid w:val="00C5721C"/>
    <w:rsid w:val="00C60173"/>
    <w:rsid w:val="00C70177"/>
    <w:rsid w:val="00C71162"/>
    <w:rsid w:val="00C717B5"/>
    <w:rsid w:val="00C72A8B"/>
    <w:rsid w:val="00C75013"/>
    <w:rsid w:val="00C80326"/>
    <w:rsid w:val="00C81E01"/>
    <w:rsid w:val="00C840F8"/>
    <w:rsid w:val="00C90401"/>
    <w:rsid w:val="00C94E5F"/>
    <w:rsid w:val="00CA245C"/>
    <w:rsid w:val="00CA4935"/>
    <w:rsid w:val="00CA54F4"/>
    <w:rsid w:val="00CA667E"/>
    <w:rsid w:val="00CC3FE3"/>
    <w:rsid w:val="00CC43F2"/>
    <w:rsid w:val="00CD780E"/>
    <w:rsid w:val="00CF4B98"/>
    <w:rsid w:val="00CF6079"/>
    <w:rsid w:val="00D03388"/>
    <w:rsid w:val="00D04386"/>
    <w:rsid w:val="00D078D5"/>
    <w:rsid w:val="00D10417"/>
    <w:rsid w:val="00D224CD"/>
    <w:rsid w:val="00D268F6"/>
    <w:rsid w:val="00D30C4D"/>
    <w:rsid w:val="00D31335"/>
    <w:rsid w:val="00D33EEC"/>
    <w:rsid w:val="00D403A4"/>
    <w:rsid w:val="00D435CF"/>
    <w:rsid w:val="00D45BD2"/>
    <w:rsid w:val="00D82FA1"/>
    <w:rsid w:val="00D85618"/>
    <w:rsid w:val="00D857A0"/>
    <w:rsid w:val="00D956A0"/>
    <w:rsid w:val="00DA050C"/>
    <w:rsid w:val="00DA0618"/>
    <w:rsid w:val="00DA3546"/>
    <w:rsid w:val="00DB0681"/>
    <w:rsid w:val="00DB22F1"/>
    <w:rsid w:val="00DB35C6"/>
    <w:rsid w:val="00DB3B3B"/>
    <w:rsid w:val="00DB3E66"/>
    <w:rsid w:val="00DB6B24"/>
    <w:rsid w:val="00DD1C4D"/>
    <w:rsid w:val="00DD4E20"/>
    <w:rsid w:val="00DD58CA"/>
    <w:rsid w:val="00DF197D"/>
    <w:rsid w:val="00DF38F6"/>
    <w:rsid w:val="00E0153D"/>
    <w:rsid w:val="00E0168E"/>
    <w:rsid w:val="00E03127"/>
    <w:rsid w:val="00E077D8"/>
    <w:rsid w:val="00E07ED2"/>
    <w:rsid w:val="00E10E1F"/>
    <w:rsid w:val="00E14530"/>
    <w:rsid w:val="00E178AF"/>
    <w:rsid w:val="00E445B0"/>
    <w:rsid w:val="00E50D0F"/>
    <w:rsid w:val="00E57575"/>
    <w:rsid w:val="00E6004D"/>
    <w:rsid w:val="00E606C3"/>
    <w:rsid w:val="00E72FFC"/>
    <w:rsid w:val="00E746BF"/>
    <w:rsid w:val="00E915D6"/>
    <w:rsid w:val="00E923C5"/>
    <w:rsid w:val="00EB0C12"/>
    <w:rsid w:val="00EB3E72"/>
    <w:rsid w:val="00ED1095"/>
    <w:rsid w:val="00ED3692"/>
    <w:rsid w:val="00EE7977"/>
    <w:rsid w:val="00EF27FF"/>
    <w:rsid w:val="00F0247C"/>
    <w:rsid w:val="00F030AD"/>
    <w:rsid w:val="00F117E8"/>
    <w:rsid w:val="00F157B6"/>
    <w:rsid w:val="00F24746"/>
    <w:rsid w:val="00F25ACF"/>
    <w:rsid w:val="00F31777"/>
    <w:rsid w:val="00F31F92"/>
    <w:rsid w:val="00F33253"/>
    <w:rsid w:val="00F365E1"/>
    <w:rsid w:val="00F367CA"/>
    <w:rsid w:val="00F3748A"/>
    <w:rsid w:val="00F404A6"/>
    <w:rsid w:val="00F40C32"/>
    <w:rsid w:val="00F41738"/>
    <w:rsid w:val="00F5112E"/>
    <w:rsid w:val="00F51B4F"/>
    <w:rsid w:val="00F64F8D"/>
    <w:rsid w:val="00F753E7"/>
    <w:rsid w:val="00F77656"/>
    <w:rsid w:val="00F778EC"/>
    <w:rsid w:val="00F811E2"/>
    <w:rsid w:val="00F867E4"/>
    <w:rsid w:val="00F87665"/>
    <w:rsid w:val="00FA1406"/>
    <w:rsid w:val="00FB5BDD"/>
    <w:rsid w:val="00FB6FDB"/>
    <w:rsid w:val="00FC1541"/>
    <w:rsid w:val="00FC2392"/>
    <w:rsid w:val="00FD511A"/>
    <w:rsid w:val="00FE6AA2"/>
    <w:rsid w:val="00FE6DFF"/>
    <w:rsid w:val="00FF01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34"/>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styleId="FollowedHyperlink">
    <w:name w:val="FollowedHyperlink"/>
    <w:basedOn w:val="DefaultParagraphFont"/>
    <w:rsid w:val="00C601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34"/>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styleId="FollowedHyperlink">
    <w:name w:val="FollowedHyperlink"/>
    <w:basedOn w:val="DefaultParagraphFont"/>
    <w:rsid w:val="00C601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ities.org/UploadedFiles/LeagueInternet/77/77d4ee2b-c0bc-4ec2-881b-42ccdbbe73c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Halterman</dc:creator>
  <cp:keywords/>
  <cp:lastModifiedBy>The Grand Vizier</cp:lastModifiedBy>
  <cp:revision>4</cp:revision>
  <dcterms:created xsi:type="dcterms:W3CDTF">2014-05-12T15:27:00Z</dcterms:created>
  <dcterms:modified xsi:type="dcterms:W3CDTF">2014-05-12T15:29:00Z</dcterms:modified>
</cp:coreProperties>
</file>